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1AB440">
      <w:pPr>
        <w:tabs>
          <w:tab w:val="left" w:pos="0"/>
        </w:tabs>
        <w:adjustRightInd w:val="0"/>
        <w:spacing w:line="276" w:lineRule="auto"/>
        <w:jc w:val="center"/>
        <w:rPr>
          <w:rFonts w:hint="default" w:eastAsia="Calibri"/>
          <w:b w:val="0"/>
          <w:sz w:val="24"/>
          <w:lang w:val="ru-RU"/>
        </w:rPr>
        <w:sectPr>
          <w:pgSz w:w="11906" w:h="16838"/>
          <w:pgMar w:top="1134" w:right="567" w:bottom="1134" w:left="1134" w:header="720" w:footer="720" w:gutter="0"/>
          <w:cols w:space="0" w:num="1"/>
          <w:docGrid w:linePitch="360" w:charSpace="0"/>
        </w:sectPr>
      </w:pPr>
      <w:r>
        <w:rPr>
          <w:rFonts w:hint="default" w:eastAsia="Calibri"/>
          <w:b w:val="0"/>
          <w:sz w:val="24"/>
          <w:lang w:val="ru-RU"/>
        </w:rPr>
        <w:drawing>
          <wp:inline distT="0" distB="0" distL="114300" distR="114300">
            <wp:extent cx="6790690" cy="8948420"/>
            <wp:effectExtent l="0" t="0" r="6350" b="12700"/>
            <wp:docPr id="2" name="Изображение 2" descr="photo_5231228389837365659_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 2" descr="photo_5231228389837365659_y"/>
                    <pic:cNvPicPr>
                      <a:picLocks noChangeAspect="1"/>
                    </pic:cNvPicPr>
                  </pic:nvPicPr>
                  <pic:blipFill>
                    <a:blip r:embed="rId5"/>
                    <a:stretch>
                      <a:fillRect/>
                    </a:stretch>
                  </pic:blipFill>
                  <pic:spPr>
                    <a:xfrm>
                      <a:off x="0" y="0"/>
                      <a:ext cx="6790690" cy="8948420"/>
                    </a:xfrm>
                    <a:prstGeom prst="rect">
                      <a:avLst/>
                    </a:prstGeom>
                  </pic:spPr>
                </pic:pic>
              </a:graphicData>
            </a:graphic>
          </wp:inline>
        </w:drawing>
      </w:r>
    </w:p>
    <w:p w14:paraId="12282901">
      <w:pPr>
        <w:widowControl w:val="0"/>
        <w:autoSpaceDE w:val="0"/>
        <w:autoSpaceDN w:val="0"/>
        <w:spacing w:before="72"/>
        <w:ind w:right="1134"/>
        <w:jc w:val="center"/>
        <w:outlineLvl w:val="0"/>
        <w:rPr>
          <w:bCs/>
          <w:color w:val="auto"/>
          <w:szCs w:val="28"/>
          <w:lang w:eastAsia="en-US"/>
        </w:rPr>
      </w:pPr>
      <w:r>
        <w:rPr>
          <w:bCs/>
          <w:color w:val="auto"/>
          <w:szCs w:val="28"/>
          <w:lang w:eastAsia="en-US"/>
        </w:rPr>
        <w:t>Паспорт дополнительной общеобразовательной программы</w:t>
      </w:r>
    </w:p>
    <w:p w14:paraId="39FFC882">
      <w:pPr>
        <w:widowControl w:val="0"/>
        <w:autoSpaceDE w:val="0"/>
        <w:autoSpaceDN w:val="0"/>
        <w:spacing w:before="6"/>
        <w:rPr>
          <w:color w:val="auto"/>
          <w:sz w:val="27"/>
          <w:szCs w:val="28"/>
          <w:lang w:eastAsia="en-US"/>
        </w:rPr>
      </w:pPr>
    </w:p>
    <w:p w14:paraId="406C2FAC">
      <w:pPr>
        <w:widowControl w:val="0"/>
        <w:autoSpaceDE w:val="0"/>
        <w:autoSpaceDN w:val="0"/>
        <w:spacing w:line="242" w:lineRule="auto"/>
        <w:ind w:right="3313"/>
        <w:jc w:val="center"/>
        <w:rPr>
          <w:i/>
          <w:color w:val="auto"/>
          <w:spacing w:val="-67"/>
          <w:szCs w:val="22"/>
          <w:lang w:eastAsia="en-US"/>
        </w:rPr>
      </w:pPr>
      <w:r>
        <w:rPr>
          <w:i/>
          <w:color w:val="auto"/>
          <w:szCs w:val="22"/>
          <w:lang w:eastAsia="en-US"/>
        </w:rPr>
        <w:t xml:space="preserve">                         Естественно </w:t>
      </w:r>
      <w:r>
        <w:rPr>
          <w:b w:val="0"/>
          <w:i/>
          <w:color w:val="auto"/>
          <w:szCs w:val="22"/>
          <w:lang w:eastAsia="en-US"/>
        </w:rPr>
        <w:t xml:space="preserve">– </w:t>
      </w:r>
      <w:r>
        <w:rPr>
          <w:i/>
          <w:color w:val="auto"/>
          <w:szCs w:val="22"/>
          <w:lang w:eastAsia="en-US"/>
        </w:rPr>
        <w:t>научной направленности</w:t>
      </w:r>
    </w:p>
    <w:p w14:paraId="3A6309B4">
      <w:pPr>
        <w:widowControl w:val="0"/>
        <w:autoSpaceDE w:val="0"/>
        <w:autoSpaceDN w:val="0"/>
        <w:spacing w:line="242" w:lineRule="auto"/>
        <w:ind w:right="1559"/>
        <w:jc w:val="center"/>
        <w:rPr>
          <w:color w:val="auto"/>
          <w:szCs w:val="22"/>
          <w:lang w:eastAsia="en-US"/>
        </w:rPr>
      </w:pPr>
      <w:r>
        <w:rPr>
          <w:i/>
          <w:color w:val="auto"/>
          <w:szCs w:val="22"/>
          <w:lang w:eastAsia="en-US"/>
        </w:rPr>
        <w:t xml:space="preserve">объединения </w:t>
      </w:r>
      <w:r>
        <w:rPr>
          <w:color w:val="auto"/>
          <w:szCs w:val="22"/>
          <w:lang w:eastAsia="en-US"/>
        </w:rPr>
        <w:t>«Юный исследователь»</w:t>
      </w:r>
    </w:p>
    <w:p w14:paraId="23BE5C70">
      <w:pPr>
        <w:widowControl w:val="0"/>
        <w:autoSpaceDE w:val="0"/>
        <w:autoSpaceDN w:val="0"/>
        <w:spacing w:before="9"/>
        <w:rPr>
          <w:color w:val="auto"/>
          <w:sz w:val="27"/>
          <w:szCs w:val="28"/>
          <w:lang w:eastAsia="en-US"/>
        </w:rPr>
      </w:pPr>
    </w:p>
    <w:p w14:paraId="728AAA5A">
      <w:pPr>
        <w:widowControl w:val="0"/>
        <w:numPr>
          <w:ilvl w:val="0"/>
          <w:numId w:val="1"/>
        </w:numPr>
        <w:tabs>
          <w:tab w:val="left" w:pos="752"/>
        </w:tabs>
        <w:autoSpaceDE w:val="0"/>
        <w:autoSpaceDN w:val="0"/>
        <w:spacing w:before="1" w:after="200" w:line="276" w:lineRule="auto"/>
        <w:rPr>
          <w:b w:val="0"/>
          <w:color w:val="auto"/>
          <w:szCs w:val="22"/>
          <w:lang w:eastAsia="en-US"/>
        </w:rPr>
      </w:pPr>
      <w:r>
        <w:rPr>
          <w:b w:val="0"/>
          <w:color w:val="auto"/>
          <w:szCs w:val="22"/>
          <w:lang w:eastAsia="en-US"/>
        </w:rPr>
        <w:t>Тип программы по степени авторского вклада</w:t>
      </w:r>
      <w:r>
        <w:rPr>
          <w:b w:val="0"/>
          <w:color w:val="auto"/>
          <w:szCs w:val="22"/>
          <w:u w:val="single"/>
          <w:lang w:eastAsia="en-US"/>
        </w:rPr>
        <w:t>: модифицированная.</w:t>
      </w:r>
    </w:p>
    <w:p w14:paraId="7F19A3DC">
      <w:pPr>
        <w:widowControl w:val="0"/>
        <w:autoSpaceDE w:val="0"/>
        <w:autoSpaceDN w:val="0"/>
        <w:spacing w:before="4"/>
        <w:rPr>
          <w:b w:val="0"/>
          <w:color w:val="auto"/>
          <w:sz w:val="20"/>
          <w:szCs w:val="28"/>
          <w:lang w:eastAsia="en-US"/>
        </w:rPr>
      </w:pPr>
    </w:p>
    <w:p w14:paraId="19D6B23A">
      <w:pPr>
        <w:widowControl w:val="0"/>
        <w:numPr>
          <w:ilvl w:val="0"/>
          <w:numId w:val="1"/>
        </w:numPr>
        <w:tabs>
          <w:tab w:val="left" w:pos="752"/>
        </w:tabs>
        <w:autoSpaceDE w:val="0"/>
        <w:autoSpaceDN w:val="0"/>
        <w:spacing w:before="87" w:after="200" w:line="276" w:lineRule="auto"/>
        <w:rPr>
          <w:b w:val="0"/>
          <w:color w:val="auto"/>
          <w:szCs w:val="22"/>
          <w:lang w:eastAsia="en-US"/>
        </w:rPr>
      </w:pPr>
      <w:r>
        <w:rPr>
          <w:b w:val="0"/>
          <w:color w:val="auto"/>
          <w:szCs w:val="22"/>
          <w:lang w:eastAsia="en-US"/>
        </w:rPr>
        <w:t xml:space="preserve">По направленности: </w:t>
      </w:r>
      <w:r>
        <w:rPr>
          <w:b w:val="0"/>
          <w:color w:val="auto"/>
          <w:szCs w:val="22"/>
          <w:u w:val="single"/>
          <w:lang w:eastAsia="en-US"/>
        </w:rPr>
        <w:t>естественно</w:t>
      </w:r>
      <w:r>
        <w:rPr>
          <w:color w:val="auto"/>
          <w:szCs w:val="22"/>
          <w:u w:val="single"/>
          <w:lang w:eastAsia="en-US"/>
        </w:rPr>
        <w:t>-</w:t>
      </w:r>
      <w:r>
        <w:rPr>
          <w:b w:val="0"/>
          <w:color w:val="auto"/>
          <w:szCs w:val="22"/>
          <w:u w:val="single"/>
          <w:lang w:eastAsia="en-US"/>
        </w:rPr>
        <w:t>научная.</w:t>
      </w:r>
    </w:p>
    <w:p w14:paraId="18D436A4">
      <w:pPr>
        <w:widowControl w:val="0"/>
        <w:autoSpaceDE w:val="0"/>
        <w:autoSpaceDN w:val="0"/>
        <w:spacing w:before="5"/>
        <w:rPr>
          <w:b w:val="0"/>
          <w:color w:val="auto"/>
          <w:sz w:val="20"/>
          <w:szCs w:val="28"/>
          <w:lang w:eastAsia="en-US"/>
        </w:rPr>
      </w:pPr>
    </w:p>
    <w:p w14:paraId="7972D8D9">
      <w:pPr>
        <w:widowControl w:val="0"/>
        <w:numPr>
          <w:ilvl w:val="0"/>
          <w:numId w:val="1"/>
        </w:numPr>
        <w:tabs>
          <w:tab w:val="left" w:pos="752"/>
        </w:tabs>
        <w:autoSpaceDE w:val="0"/>
        <w:autoSpaceDN w:val="0"/>
        <w:spacing w:before="86" w:after="200" w:line="276" w:lineRule="auto"/>
        <w:rPr>
          <w:b w:val="0"/>
          <w:color w:val="auto"/>
          <w:szCs w:val="22"/>
          <w:lang w:eastAsia="en-US"/>
        </w:rPr>
      </w:pPr>
      <w:r>
        <w:rPr>
          <w:b w:val="0"/>
          <w:color w:val="auto"/>
          <w:szCs w:val="22"/>
          <w:lang w:eastAsia="en-US"/>
        </w:rPr>
        <w:t xml:space="preserve">По уровню освоения содержания: </w:t>
      </w:r>
      <w:r>
        <w:rPr>
          <w:b w:val="0"/>
          <w:color w:val="auto"/>
          <w:szCs w:val="22"/>
          <w:u w:val="single"/>
          <w:lang w:eastAsia="en-US"/>
        </w:rPr>
        <w:t>ознакомительная.</w:t>
      </w:r>
    </w:p>
    <w:p w14:paraId="2BED26FA">
      <w:pPr>
        <w:widowControl w:val="0"/>
        <w:autoSpaceDE w:val="0"/>
        <w:autoSpaceDN w:val="0"/>
        <w:spacing w:before="5"/>
        <w:rPr>
          <w:b w:val="0"/>
          <w:color w:val="auto"/>
          <w:sz w:val="20"/>
          <w:szCs w:val="28"/>
          <w:lang w:eastAsia="en-US"/>
        </w:rPr>
      </w:pPr>
    </w:p>
    <w:p w14:paraId="23933A10">
      <w:pPr>
        <w:widowControl w:val="0"/>
        <w:numPr>
          <w:ilvl w:val="0"/>
          <w:numId w:val="1"/>
        </w:numPr>
        <w:tabs>
          <w:tab w:val="left" w:pos="752"/>
        </w:tabs>
        <w:autoSpaceDE w:val="0"/>
        <w:autoSpaceDN w:val="0"/>
        <w:spacing w:before="87" w:after="200" w:line="276" w:lineRule="auto"/>
        <w:rPr>
          <w:b w:val="0"/>
          <w:color w:val="auto"/>
          <w:szCs w:val="22"/>
          <w:lang w:eastAsia="en-US"/>
        </w:rPr>
      </w:pPr>
      <w:r>
        <w:rPr>
          <w:b w:val="0"/>
          <w:color w:val="auto"/>
          <w:szCs w:val="22"/>
          <w:lang w:eastAsia="en-US"/>
        </w:rPr>
        <w:t xml:space="preserve">По уровню организации педагогической деятельности: </w:t>
      </w:r>
      <w:r>
        <w:rPr>
          <w:b w:val="0"/>
          <w:color w:val="auto"/>
          <w:szCs w:val="22"/>
          <w:u w:val="single"/>
          <w:lang w:eastAsia="en-US"/>
        </w:rPr>
        <w:t>интегрированная.</w:t>
      </w:r>
    </w:p>
    <w:p w14:paraId="08E4FFE5">
      <w:pPr>
        <w:widowControl w:val="0"/>
        <w:autoSpaceDE w:val="0"/>
        <w:autoSpaceDN w:val="0"/>
        <w:spacing w:before="4"/>
        <w:rPr>
          <w:b w:val="0"/>
          <w:color w:val="auto"/>
          <w:sz w:val="20"/>
          <w:szCs w:val="28"/>
          <w:lang w:eastAsia="en-US"/>
        </w:rPr>
      </w:pPr>
    </w:p>
    <w:p w14:paraId="6EEFC77A">
      <w:pPr>
        <w:widowControl w:val="0"/>
        <w:numPr>
          <w:ilvl w:val="0"/>
          <w:numId w:val="1"/>
        </w:numPr>
        <w:tabs>
          <w:tab w:val="left" w:pos="752"/>
        </w:tabs>
        <w:autoSpaceDE w:val="0"/>
        <w:autoSpaceDN w:val="0"/>
        <w:spacing w:before="87" w:after="200" w:line="276" w:lineRule="auto"/>
        <w:rPr>
          <w:b w:val="0"/>
          <w:color w:val="auto"/>
          <w:szCs w:val="22"/>
          <w:lang w:eastAsia="en-US"/>
        </w:rPr>
      </w:pPr>
      <w:r>
        <w:rPr>
          <w:b w:val="0"/>
          <w:color w:val="auto"/>
          <w:szCs w:val="22"/>
          <w:lang w:eastAsia="en-US"/>
        </w:rPr>
        <w:t xml:space="preserve">По уровню освоения теоретического материала: </w:t>
      </w:r>
      <w:r>
        <w:rPr>
          <w:b w:val="0"/>
          <w:color w:val="auto"/>
          <w:szCs w:val="22"/>
          <w:u w:val="single"/>
          <w:lang w:eastAsia="en-US"/>
        </w:rPr>
        <w:t>познавательная.</w:t>
      </w:r>
    </w:p>
    <w:p w14:paraId="4B379EEA">
      <w:pPr>
        <w:widowControl w:val="0"/>
        <w:autoSpaceDE w:val="0"/>
        <w:autoSpaceDN w:val="0"/>
        <w:spacing w:before="5"/>
        <w:rPr>
          <w:b w:val="0"/>
          <w:color w:val="auto"/>
          <w:sz w:val="20"/>
          <w:szCs w:val="28"/>
          <w:lang w:eastAsia="en-US"/>
        </w:rPr>
      </w:pPr>
    </w:p>
    <w:p w14:paraId="3C90AF58">
      <w:pPr>
        <w:widowControl w:val="0"/>
        <w:numPr>
          <w:ilvl w:val="0"/>
          <w:numId w:val="1"/>
        </w:numPr>
        <w:tabs>
          <w:tab w:val="left" w:pos="752"/>
        </w:tabs>
        <w:autoSpaceDE w:val="0"/>
        <w:autoSpaceDN w:val="0"/>
        <w:spacing w:before="87" w:after="200" w:line="276" w:lineRule="auto"/>
        <w:rPr>
          <w:b w:val="0"/>
          <w:color w:val="auto"/>
          <w:szCs w:val="22"/>
          <w:lang w:eastAsia="en-US"/>
        </w:rPr>
      </w:pPr>
      <w:r>
        <w:rPr>
          <w:b w:val="0"/>
          <w:color w:val="auto"/>
          <w:szCs w:val="22"/>
          <w:lang w:eastAsia="en-US"/>
        </w:rPr>
        <w:t xml:space="preserve">По форме организации детских объединений: </w:t>
      </w:r>
      <w:r>
        <w:rPr>
          <w:b w:val="0"/>
          <w:color w:val="auto"/>
          <w:szCs w:val="22"/>
          <w:u w:val="single"/>
          <w:lang w:eastAsia="en-US"/>
        </w:rPr>
        <w:t>групповая работа.</w:t>
      </w:r>
    </w:p>
    <w:p w14:paraId="06CDF48D">
      <w:pPr>
        <w:widowControl w:val="0"/>
        <w:autoSpaceDE w:val="0"/>
        <w:autoSpaceDN w:val="0"/>
        <w:spacing w:before="9"/>
        <w:rPr>
          <w:b w:val="0"/>
          <w:color w:val="auto"/>
          <w:sz w:val="20"/>
          <w:szCs w:val="28"/>
          <w:lang w:eastAsia="en-US"/>
        </w:rPr>
      </w:pPr>
    </w:p>
    <w:p w14:paraId="455E94C1">
      <w:pPr>
        <w:widowControl w:val="0"/>
        <w:numPr>
          <w:ilvl w:val="0"/>
          <w:numId w:val="1"/>
        </w:numPr>
        <w:tabs>
          <w:tab w:val="left" w:pos="752"/>
        </w:tabs>
        <w:autoSpaceDE w:val="0"/>
        <w:autoSpaceDN w:val="0"/>
        <w:spacing w:before="87" w:after="200" w:line="276" w:lineRule="auto"/>
        <w:rPr>
          <w:b w:val="0"/>
          <w:color w:val="auto"/>
          <w:szCs w:val="22"/>
          <w:lang w:eastAsia="en-US"/>
        </w:rPr>
      </w:pPr>
      <w:r>
        <w:rPr>
          <w:b w:val="0"/>
          <w:color w:val="auto"/>
          <w:szCs w:val="22"/>
          <w:lang w:eastAsia="en-US"/>
        </w:rPr>
        <w:t xml:space="preserve">По возрасту обучения детей: </w:t>
      </w:r>
      <w:r>
        <w:rPr>
          <w:b w:val="0"/>
          <w:color w:val="auto"/>
          <w:szCs w:val="22"/>
          <w:u w:val="single"/>
          <w:lang w:eastAsia="en-US"/>
        </w:rPr>
        <w:t>с 7 до 11 лет начального общего образования.</w:t>
      </w:r>
    </w:p>
    <w:p w14:paraId="03169159">
      <w:pPr>
        <w:widowControl w:val="0"/>
        <w:autoSpaceDE w:val="0"/>
        <w:autoSpaceDN w:val="0"/>
        <w:spacing w:before="4"/>
        <w:rPr>
          <w:b w:val="0"/>
          <w:color w:val="auto"/>
          <w:sz w:val="20"/>
          <w:szCs w:val="28"/>
          <w:lang w:eastAsia="en-US"/>
        </w:rPr>
      </w:pPr>
    </w:p>
    <w:p w14:paraId="53C14FE4">
      <w:pPr>
        <w:widowControl w:val="0"/>
        <w:numPr>
          <w:ilvl w:val="0"/>
          <w:numId w:val="1"/>
        </w:numPr>
        <w:tabs>
          <w:tab w:val="left" w:pos="752"/>
        </w:tabs>
        <w:autoSpaceDE w:val="0"/>
        <w:autoSpaceDN w:val="0"/>
        <w:spacing w:before="87" w:after="200" w:line="276" w:lineRule="auto"/>
        <w:rPr>
          <w:b w:val="0"/>
          <w:color w:val="auto"/>
          <w:szCs w:val="22"/>
          <w:lang w:eastAsia="en-US"/>
        </w:rPr>
      </w:pPr>
      <w:r>
        <w:rPr>
          <w:b w:val="0"/>
          <w:color w:val="auto"/>
          <w:szCs w:val="22"/>
          <w:lang w:eastAsia="en-US"/>
        </w:rPr>
        <w:t xml:space="preserve">По приоритетному целееполаганию: </w:t>
      </w:r>
      <w:r>
        <w:rPr>
          <w:b w:val="0"/>
          <w:color w:val="auto"/>
          <w:szCs w:val="22"/>
          <w:u w:val="single"/>
          <w:lang w:eastAsia="en-US"/>
        </w:rPr>
        <w:t>развивающая.</w:t>
      </w:r>
    </w:p>
    <w:p w14:paraId="0A3F7A22">
      <w:pPr>
        <w:widowControl w:val="0"/>
        <w:autoSpaceDE w:val="0"/>
        <w:autoSpaceDN w:val="0"/>
        <w:spacing w:before="5"/>
        <w:rPr>
          <w:b w:val="0"/>
          <w:color w:val="auto"/>
          <w:sz w:val="20"/>
          <w:szCs w:val="28"/>
          <w:lang w:eastAsia="en-US"/>
        </w:rPr>
      </w:pPr>
    </w:p>
    <w:p w14:paraId="3AD93916">
      <w:pPr>
        <w:widowControl w:val="0"/>
        <w:numPr>
          <w:ilvl w:val="0"/>
          <w:numId w:val="1"/>
        </w:numPr>
        <w:tabs>
          <w:tab w:val="left" w:pos="752"/>
        </w:tabs>
        <w:autoSpaceDE w:val="0"/>
        <w:autoSpaceDN w:val="0"/>
        <w:spacing w:before="87" w:after="200" w:line="276" w:lineRule="auto"/>
        <w:rPr>
          <w:b w:val="0"/>
          <w:color w:val="auto"/>
          <w:szCs w:val="22"/>
          <w:lang w:eastAsia="en-US"/>
        </w:rPr>
      </w:pPr>
      <w:r>
        <w:rPr>
          <w:b w:val="0"/>
          <w:color w:val="auto"/>
          <w:szCs w:val="22"/>
          <w:lang w:eastAsia="en-US"/>
        </w:rPr>
        <w:t xml:space="preserve">По срокам реализации программа: </w:t>
      </w:r>
      <w:r>
        <w:rPr>
          <w:b w:val="0"/>
          <w:color w:val="auto"/>
          <w:szCs w:val="22"/>
          <w:u w:val="single"/>
          <w:lang w:eastAsia="en-US"/>
        </w:rPr>
        <w:t>1 года обучения</w:t>
      </w:r>
    </w:p>
    <w:p w14:paraId="27B85ADD">
      <w:pPr>
        <w:widowControl w:val="0"/>
        <w:autoSpaceDE w:val="0"/>
        <w:autoSpaceDN w:val="0"/>
        <w:spacing w:before="4"/>
        <w:rPr>
          <w:b w:val="0"/>
          <w:color w:val="auto"/>
          <w:sz w:val="20"/>
          <w:szCs w:val="28"/>
          <w:lang w:eastAsia="en-US"/>
        </w:rPr>
      </w:pPr>
    </w:p>
    <w:p w14:paraId="5DD12D7F">
      <w:pPr>
        <w:widowControl w:val="0"/>
        <w:numPr>
          <w:ilvl w:val="0"/>
          <w:numId w:val="1"/>
        </w:numPr>
        <w:tabs>
          <w:tab w:val="left" w:pos="891"/>
        </w:tabs>
        <w:autoSpaceDE w:val="0"/>
        <w:autoSpaceDN w:val="0"/>
        <w:spacing w:before="87" w:after="200" w:line="276" w:lineRule="auto"/>
        <w:ind w:left="890" w:hanging="351"/>
        <w:rPr>
          <w:b w:val="0"/>
          <w:color w:val="auto"/>
          <w:szCs w:val="22"/>
          <w:lang w:eastAsia="en-US"/>
        </w:rPr>
      </w:pPr>
      <w:r>
        <w:rPr>
          <w:b w:val="0"/>
          <w:color w:val="auto"/>
          <w:szCs w:val="22"/>
          <w:lang w:eastAsia="en-US"/>
        </w:rPr>
        <w:t xml:space="preserve">По масштабу: </w:t>
      </w:r>
      <w:r>
        <w:rPr>
          <w:b w:val="0"/>
          <w:color w:val="auto"/>
          <w:szCs w:val="22"/>
          <w:u w:val="single"/>
          <w:lang w:eastAsia="en-US"/>
        </w:rPr>
        <w:t>учрежденческая.</w:t>
      </w:r>
    </w:p>
    <w:p w14:paraId="0E90778E">
      <w:pPr>
        <w:widowControl w:val="0"/>
        <w:autoSpaceDE w:val="0"/>
        <w:autoSpaceDN w:val="0"/>
        <w:spacing w:before="5"/>
        <w:rPr>
          <w:b w:val="0"/>
          <w:color w:val="auto"/>
          <w:sz w:val="20"/>
          <w:szCs w:val="28"/>
          <w:lang w:eastAsia="en-US"/>
        </w:rPr>
      </w:pPr>
    </w:p>
    <w:p w14:paraId="6877EEA6">
      <w:pPr>
        <w:widowControl w:val="0"/>
        <w:numPr>
          <w:ilvl w:val="0"/>
          <w:numId w:val="1"/>
        </w:numPr>
        <w:tabs>
          <w:tab w:val="left" w:pos="891"/>
        </w:tabs>
        <w:autoSpaceDE w:val="0"/>
        <w:autoSpaceDN w:val="0"/>
        <w:spacing w:before="87" w:after="200" w:line="276" w:lineRule="auto"/>
        <w:ind w:left="540" w:right="874" w:firstLine="0"/>
        <w:rPr>
          <w:b w:val="0"/>
          <w:color w:val="auto"/>
          <w:szCs w:val="22"/>
          <w:lang w:eastAsia="en-US"/>
        </w:rPr>
      </w:pPr>
      <w:r>
        <w:rPr>
          <w:b w:val="0"/>
          <w:color w:val="auto"/>
          <w:szCs w:val="22"/>
          <w:lang w:eastAsia="en-US"/>
        </w:rPr>
        <w:t>По контингенту обуча</w:t>
      </w:r>
      <w:r>
        <w:rPr>
          <w:b w:val="0"/>
          <w:bCs/>
          <w:lang w:eastAsia="en-US"/>
        </w:rPr>
        <w:t>ющихся:</w:t>
      </w:r>
      <w:r>
        <w:rPr>
          <w:b w:val="0"/>
          <w:bCs/>
          <w:u w:val="single"/>
          <w:lang w:eastAsia="en-US"/>
        </w:rPr>
        <w:t xml:space="preserve"> общая; для одаренных детей; для детей попавших в сложную жизненную ситуацию.</w:t>
      </w:r>
    </w:p>
    <w:p w14:paraId="2FDC75EE">
      <w:pPr>
        <w:widowControl w:val="0"/>
        <w:autoSpaceDE w:val="0"/>
        <w:autoSpaceDN w:val="0"/>
        <w:spacing w:before="4"/>
        <w:rPr>
          <w:b w:val="0"/>
          <w:color w:val="auto"/>
          <w:sz w:val="20"/>
          <w:szCs w:val="28"/>
          <w:lang w:eastAsia="en-US"/>
        </w:rPr>
      </w:pPr>
    </w:p>
    <w:p w14:paraId="6B1D72EF">
      <w:pPr>
        <w:widowControl w:val="0"/>
        <w:numPr>
          <w:ilvl w:val="0"/>
          <w:numId w:val="1"/>
        </w:numPr>
        <w:tabs>
          <w:tab w:val="left" w:pos="891"/>
        </w:tabs>
        <w:autoSpaceDE w:val="0"/>
        <w:autoSpaceDN w:val="0"/>
        <w:spacing w:before="87" w:after="200" w:line="276" w:lineRule="auto"/>
        <w:ind w:left="890" w:hanging="351"/>
        <w:rPr>
          <w:b w:val="0"/>
          <w:color w:val="auto"/>
          <w:szCs w:val="22"/>
          <w:u w:val="single"/>
          <w:lang w:eastAsia="en-US"/>
        </w:rPr>
      </w:pPr>
      <w:r>
        <w:rPr>
          <w:b w:val="0"/>
          <w:color w:val="auto"/>
          <w:szCs w:val="22"/>
          <w:lang w:eastAsia="en-US"/>
        </w:rPr>
        <w:t xml:space="preserve">По степени творческого подхода: </w:t>
      </w:r>
      <w:r>
        <w:rPr>
          <w:b w:val="0"/>
          <w:color w:val="auto"/>
          <w:szCs w:val="22"/>
          <w:u w:val="single"/>
          <w:lang w:eastAsia="en-US"/>
        </w:rPr>
        <w:t>репродуктивно</w:t>
      </w:r>
      <w:r>
        <w:rPr>
          <w:color w:val="auto"/>
          <w:szCs w:val="22"/>
          <w:u w:val="single"/>
          <w:lang w:eastAsia="en-US"/>
        </w:rPr>
        <w:t>-</w:t>
      </w:r>
      <w:r>
        <w:rPr>
          <w:b w:val="0"/>
          <w:color w:val="auto"/>
          <w:szCs w:val="22"/>
          <w:u w:val="single"/>
          <w:lang w:eastAsia="en-US"/>
        </w:rPr>
        <w:t>творческая.</w:t>
      </w:r>
    </w:p>
    <w:p w14:paraId="746675A3">
      <w:pPr>
        <w:widowControl w:val="0"/>
        <w:autoSpaceDE w:val="0"/>
        <w:autoSpaceDN w:val="0"/>
        <w:spacing w:before="9"/>
        <w:rPr>
          <w:b w:val="0"/>
          <w:color w:val="auto"/>
          <w:sz w:val="20"/>
          <w:szCs w:val="28"/>
          <w:lang w:eastAsia="en-US"/>
        </w:rPr>
      </w:pPr>
    </w:p>
    <w:p w14:paraId="2EC10B4B">
      <w:pPr>
        <w:widowControl w:val="0"/>
        <w:numPr>
          <w:ilvl w:val="0"/>
          <w:numId w:val="1"/>
        </w:numPr>
        <w:tabs>
          <w:tab w:val="left" w:pos="891"/>
        </w:tabs>
        <w:autoSpaceDE w:val="0"/>
        <w:autoSpaceDN w:val="0"/>
        <w:spacing w:before="87" w:after="200" w:line="276" w:lineRule="auto"/>
        <w:ind w:left="890" w:hanging="351"/>
        <w:rPr>
          <w:b w:val="0"/>
          <w:color w:val="auto"/>
          <w:szCs w:val="28"/>
          <w:lang w:eastAsia="en-US"/>
        </w:rPr>
      </w:pPr>
      <w:r>
        <w:rPr>
          <w:b w:val="0"/>
          <w:color w:val="auto"/>
          <w:szCs w:val="22"/>
          <w:lang w:eastAsia="en-US"/>
        </w:rPr>
        <w:t xml:space="preserve">По степени реализации программы: </w:t>
      </w:r>
      <w:r>
        <w:rPr>
          <w:b w:val="0"/>
          <w:color w:val="auto"/>
          <w:szCs w:val="22"/>
          <w:u w:val="single"/>
          <w:lang w:eastAsia="en-US"/>
        </w:rPr>
        <w:t xml:space="preserve">реализована полностью. </w:t>
      </w:r>
    </w:p>
    <w:p w14:paraId="3E538805">
      <w:pPr>
        <w:pStyle w:val="11"/>
        <w:rPr>
          <w:b w:val="0"/>
          <w:color w:val="auto"/>
          <w:szCs w:val="28"/>
          <w:shd w:val="clear" w:color="auto" w:fill="FFFFFF"/>
        </w:rPr>
      </w:pPr>
    </w:p>
    <w:p w14:paraId="04C544DA">
      <w:pPr>
        <w:widowControl w:val="0"/>
        <w:tabs>
          <w:tab w:val="left" w:pos="891"/>
        </w:tabs>
        <w:autoSpaceDE w:val="0"/>
        <w:autoSpaceDN w:val="0"/>
        <w:spacing w:before="87" w:after="200" w:line="276" w:lineRule="auto"/>
        <w:ind w:left="890"/>
        <w:rPr>
          <w:b w:val="0"/>
          <w:color w:val="auto"/>
          <w:szCs w:val="28"/>
          <w:lang w:eastAsia="en-US"/>
        </w:rPr>
      </w:pPr>
      <w:r>
        <w:rPr>
          <w:b w:val="0"/>
          <w:color w:val="auto"/>
          <w:szCs w:val="28"/>
          <w:shd w:val="clear" w:color="auto" w:fill="FFFFFF"/>
        </w:rPr>
        <w:t>Программа реализуется на базе МАОУ СОШ № 7.</w:t>
      </w:r>
    </w:p>
    <w:p w14:paraId="40416311">
      <w:pPr>
        <w:widowControl w:val="0"/>
        <w:autoSpaceDE w:val="0"/>
        <w:autoSpaceDN w:val="0"/>
        <w:spacing w:before="69"/>
        <w:ind w:left="2028" w:right="2029"/>
        <w:jc w:val="center"/>
        <w:rPr>
          <w:b w:val="0"/>
          <w:color w:val="auto"/>
          <w:szCs w:val="28"/>
          <w:lang w:eastAsia="en-US"/>
        </w:rPr>
      </w:pPr>
    </w:p>
    <w:p w14:paraId="736BA447">
      <w:pPr>
        <w:widowControl w:val="0"/>
        <w:autoSpaceDE w:val="0"/>
        <w:autoSpaceDN w:val="0"/>
        <w:spacing w:before="69"/>
        <w:ind w:left="2028" w:right="2029"/>
        <w:jc w:val="center"/>
        <w:rPr>
          <w:b w:val="0"/>
          <w:color w:val="auto"/>
          <w:szCs w:val="28"/>
          <w:lang w:eastAsia="en-US"/>
        </w:rPr>
      </w:pPr>
      <w:r>
        <w:rPr>
          <w:b w:val="0"/>
          <w:color w:val="auto"/>
          <w:szCs w:val="28"/>
          <w:lang w:eastAsia="en-US"/>
        </w:rPr>
        <w:t>Содержание</w:t>
      </w:r>
    </w:p>
    <w:p w14:paraId="66FF49E8">
      <w:pPr>
        <w:widowControl w:val="0"/>
        <w:autoSpaceDE w:val="0"/>
        <w:autoSpaceDN w:val="0"/>
        <w:spacing w:before="6"/>
        <w:rPr>
          <w:b w:val="0"/>
          <w:color w:val="auto"/>
          <w:szCs w:val="28"/>
          <w:lang w:eastAsia="en-US"/>
        </w:rPr>
      </w:pPr>
    </w:p>
    <w:tbl>
      <w:tblPr>
        <w:tblStyle w:val="12"/>
        <w:tblW w:w="10064" w:type="dxa"/>
        <w:tblInd w:w="2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78"/>
        <w:gridCol w:w="8010"/>
        <w:gridCol w:w="1276"/>
      </w:tblGrid>
      <w:tr w14:paraId="34EC35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4" w:hRule="atLeast"/>
        </w:trPr>
        <w:tc>
          <w:tcPr>
            <w:tcW w:w="8788" w:type="dxa"/>
            <w:gridSpan w:val="2"/>
            <w:tcBorders>
              <w:right w:val="single" w:color="auto" w:sz="4" w:space="0"/>
            </w:tcBorders>
          </w:tcPr>
          <w:p w14:paraId="6C366D27">
            <w:pPr>
              <w:widowControl w:val="0"/>
              <w:autoSpaceDE w:val="0"/>
              <w:autoSpaceDN w:val="0"/>
              <w:spacing w:line="320" w:lineRule="exact"/>
              <w:ind w:left="104"/>
              <w:rPr>
                <w:color w:val="auto"/>
                <w:lang w:val="en-US" w:eastAsia="en-US"/>
              </w:rPr>
            </w:pPr>
            <w:r>
              <w:rPr>
                <w:color w:val="auto"/>
                <w:lang w:val="en-US" w:eastAsia="en-US"/>
              </w:rPr>
              <w:t>Введение</w:t>
            </w:r>
          </w:p>
        </w:tc>
        <w:tc>
          <w:tcPr>
            <w:tcW w:w="1276" w:type="dxa"/>
            <w:tcBorders>
              <w:left w:val="single" w:color="auto" w:sz="4" w:space="0"/>
            </w:tcBorders>
          </w:tcPr>
          <w:p w14:paraId="0797235C">
            <w:pPr>
              <w:widowControl w:val="0"/>
              <w:tabs>
                <w:tab w:val="left" w:pos="8460"/>
              </w:tabs>
              <w:autoSpaceDE w:val="0"/>
              <w:autoSpaceDN w:val="0"/>
              <w:spacing w:before="48"/>
              <w:ind w:left="104"/>
              <w:jc w:val="center"/>
              <w:rPr>
                <w:color w:val="auto"/>
                <w:lang w:val="en-US" w:eastAsia="en-US"/>
              </w:rPr>
            </w:pPr>
            <w:r>
              <w:rPr>
                <w:color w:val="auto"/>
                <w:lang w:val="en-US" w:eastAsia="en-US"/>
              </w:rPr>
              <w:t>4</w:t>
            </w:r>
          </w:p>
        </w:tc>
      </w:tr>
      <w:tr w14:paraId="5BCED9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4" w:hRule="atLeast"/>
        </w:trPr>
        <w:tc>
          <w:tcPr>
            <w:tcW w:w="778" w:type="dxa"/>
          </w:tcPr>
          <w:p w14:paraId="6FF94214">
            <w:pPr>
              <w:widowControl w:val="0"/>
              <w:autoSpaceDE w:val="0"/>
              <w:autoSpaceDN w:val="0"/>
              <w:spacing w:before="180"/>
              <w:ind w:left="105"/>
              <w:jc w:val="center"/>
              <w:rPr>
                <w:color w:val="auto"/>
                <w:lang w:val="en-US" w:eastAsia="en-US"/>
              </w:rPr>
            </w:pPr>
            <w:r>
              <w:rPr>
                <w:color w:val="auto"/>
                <w:lang w:val="en-US" w:eastAsia="en-US"/>
              </w:rPr>
              <w:t>1.</w:t>
            </w:r>
          </w:p>
        </w:tc>
        <w:tc>
          <w:tcPr>
            <w:tcW w:w="8010" w:type="dxa"/>
            <w:tcBorders>
              <w:right w:val="single" w:color="auto" w:sz="4" w:space="0"/>
            </w:tcBorders>
          </w:tcPr>
          <w:p w14:paraId="1E42FCA3">
            <w:pPr>
              <w:widowControl w:val="0"/>
              <w:autoSpaceDE w:val="0"/>
              <w:autoSpaceDN w:val="0"/>
              <w:spacing w:line="320" w:lineRule="exact"/>
              <w:ind w:left="104"/>
              <w:rPr>
                <w:color w:val="auto"/>
                <w:lang w:val="en-US" w:eastAsia="en-US"/>
              </w:rPr>
            </w:pPr>
            <w:r>
              <w:rPr>
                <w:color w:val="auto"/>
                <w:lang w:val="en-US" w:eastAsia="en-US"/>
              </w:rPr>
              <w:t>Нормативно-правовая база</w:t>
            </w:r>
          </w:p>
        </w:tc>
        <w:tc>
          <w:tcPr>
            <w:tcW w:w="1276" w:type="dxa"/>
            <w:tcBorders>
              <w:left w:val="single" w:color="auto" w:sz="4" w:space="0"/>
            </w:tcBorders>
          </w:tcPr>
          <w:p w14:paraId="7CFB0F66">
            <w:pPr>
              <w:widowControl w:val="0"/>
              <w:tabs>
                <w:tab w:val="left" w:pos="8460"/>
              </w:tabs>
              <w:autoSpaceDE w:val="0"/>
              <w:autoSpaceDN w:val="0"/>
              <w:spacing w:before="48"/>
              <w:ind w:left="104"/>
              <w:jc w:val="center"/>
              <w:rPr>
                <w:color w:val="auto"/>
                <w:lang w:val="en-US" w:eastAsia="en-US"/>
              </w:rPr>
            </w:pPr>
            <w:r>
              <w:rPr>
                <w:color w:val="auto"/>
                <w:lang w:val="en-US" w:eastAsia="en-US"/>
              </w:rPr>
              <w:t>4</w:t>
            </w:r>
          </w:p>
        </w:tc>
      </w:tr>
      <w:tr w14:paraId="04106F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4" w:hRule="atLeast"/>
        </w:trPr>
        <w:tc>
          <w:tcPr>
            <w:tcW w:w="778" w:type="dxa"/>
          </w:tcPr>
          <w:p w14:paraId="7E5D37E1">
            <w:pPr>
              <w:widowControl w:val="0"/>
              <w:autoSpaceDE w:val="0"/>
              <w:autoSpaceDN w:val="0"/>
              <w:spacing w:before="180"/>
              <w:ind w:left="105"/>
              <w:jc w:val="center"/>
              <w:rPr>
                <w:color w:val="auto"/>
                <w:lang w:val="en-US" w:eastAsia="en-US"/>
              </w:rPr>
            </w:pPr>
            <w:r>
              <w:rPr>
                <w:color w:val="auto"/>
                <w:lang w:val="en-US" w:eastAsia="en-US"/>
              </w:rPr>
              <w:t>2.</w:t>
            </w:r>
          </w:p>
        </w:tc>
        <w:tc>
          <w:tcPr>
            <w:tcW w:w="8010" w:type="dxa"/>
            <w:tcBorders>
              <w:right w:val="single" w:color="auto" w:sz="4" w:space="0"/>
            </w:tcBorders>
          </w:tcPr>
          <w:p w14:paraId="42D8F716">
            <w:pPr>
              <w:widowControl w:val="0"/>
              <w:autoSpaceDE w:val="0"/>
              <w:autoSpaceDN w:val="0"/>
              <w:spacing w:line="320" w:lineRule="exact"/>
              <w:ind w:left="104"/>
              <w:rPr>
                <w:color w:val="auto"/>
                <w:lang w:val="en-US" w:eastAsia="en-US"/>
              </w:rPr>
            </w:pPr>
            <w:r>
              <w:rPr>
                <w:color w:val="auto"/>
                <w:lang w:val="en-US" w:eastAsia="en-US"/>
              </w:rPr>
              <w:t>Раздел I. «Комплекс основных характеристик Программы»</w:t>
            </w:r>
          </w:p>
        </w:tc>
        <w:tc>
          <w:tcPr>
            <w:tcW w:w="1276" w:type="dxa"/>
            <w:tcBorders>
              <w:left w:val="single" w:color="auto" w:sz="4" w:space="0"/>
            </w:tcBorders>
          </w:tcPr>
          <w:p w14:paraId="5AF8B8AB">
            <w:pPr>
              <w:widowControl w:val="0"/>
              <w:tabs>
                <w:tab w:val="left" w:pos="8460"/>
              </w:tabs>
              <w:autoSpaceDE w:val="0"/>
              <w:autoSpaceDN w:val="0"/>
              <w:spacing w:before="48"/>
              <w:ind w:left="104"/>
              <w:jc w:val="center"/>
              <w:rPr>
                <w:color w:val="auto"/>
                <w:lang w:val="en-US" w:eastAsia="en-US"/>
              </w:rPr>
            </w:pPr>
            <w:r>
              <w:rPr>
                <w:color w:val="auto"/>
                <w:lang w:val="en-US" w:eastAsia="en-US"/>
              </w:rPr>
              <w:t>5</w:t>
            </w:r>
          </w:p>
        </w:tc>
      </w:tr>
      <w:tr w14:paraId="322BC7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778" w:type="dxa"/>
          </w:tcPr>
          <w:p w14:paraId="486DAB13">
            <w:pPr>
              <w:widowControl w:val="0"/>
              <w:autoSpaceDE w:val="0"/>
              <w:autoSpaceDN w:val="0"/>
              <w:spacing w:line="315" w:lineRule="exact"/>
              <w:ind w:left="105"/>
              <w:jc w:val="center"/>
              <w:rPr>
                <w:b w:val="0"/>
                <w:color w:val="auto"/>
                <w:lang w:val="en-US" w:eastAsia="en-US"/>
              </w:rPr>
            </w:pPr>
            <w:r>
              <w:rPr>
                <w:b w:val="0"/>
                <w:color w:val="auto"/>
                <w:lang w:val="en-US" w:eastAsia="en-US"/>
              </w:rPr>
              <w:t>2.1.</w:t>
            </w:r>
          </w:p>
        </w:tc>
        <w:tc>
          <w:tcPr>
            <w:tcW w:w="8010" w:type="dxa"/>
          </w:tcPr>
          <w:p w14:paraId="478792C0">
            <w:pPr>
              <w:widowControl w:val="0"/>
              <w:autoSpaceDE w:val="0"/>
              <w:autoSpaceDN w:val="0"/>
              <w:spacing w:line="315" w:lineRule="exact"/>
              <w:ind w:left="104"/>
              <w:rPr>
                <w:b w:val="0"/>
                <w:color w:val="auto"/>
                <w:lang w:val="en-US" w:eastAsia="en-US"/>
              </w:rPr>
            </w:pPr>
            <w:r>
              <w:rPr>
                <w:b w:val="0"/>
                <w:color w:val="auto"/>
                <w:lang w:val="en-US" w:eastAsia="en-US"/>
              </w:rPr>
              <w:t>Пояснительная записка программы</w:t>
            </w:r>
          </w:p>
        </w:tc>
        <w:tc>
          <w:tcPr>
            <w:tcW w:w="1276" w:type="dxa"/>
          </w:tcPr>
          <w:p w14:paraId="220B1290">
            <w:pPr>
              <w:widowControl w:val="0"/>
              <w:autoSpaceDE w:val="0"/>
              <w:autoSpaceDN w:val="0"/>
              <w:spacing w:line="315" w:lineRule="exact"/>
              <w:ind w:left="174" w:right="176"/>
              <w:jc w:val="center"/>
              <w:rPr>
                <w:b w:val="0"/>
                <w:color w:val="auto"/>
                <w:lang w:val="en-US" w:eastAsia="en-US"/>
              </w:rPr>
            </w:pPr>
            <w:r>
              <w:rPr>
                <w:b w:val="0"/>
                <w:color w:val="auto"/>
                <w:lang w:val="en-US" w:eastAsia="en-US"/>
              </w:rPr>
              <w:t>5</w:t>
            </w:r>
          </w:p>
        </w:tc>
      </w:tr>
      <w:tr w14:paraId="61D196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3" w:hRule="atLeast"/>
        </w:trPr>
        <w:tc>
          <w:tcPr>
            <w:tcW w:w="778" w:type="dxa"/>
          </w:tcPr>
          <w:p w14:paraId="7D854401">
            <w:pPr>
              <w:widowControl w:val="0"/>
              <w:autoSpaceDE w:val="0"/>
              <w:autoSpaceDN w:val="0"/>
              <w:spacing w:line="315" w:lineRule="exact"/>
              <w:ind w:left="105"/>
              <w:jc w:val="center"/>
              <w:rPr>
                <w:b w:val="0"/>
                <w:color w:val="auto"/>
                <w:lang w:val="en-US" w:eastAsia="en-US"/>
              </w:rPr>
            </w:pPr>
            <w:r>
              <w:rPr>
                <w:b w:val="0"/>
                <w:color w:val="auto"/>
                <w:lang w:val="en-US" w:eastAsia="en-US"/>
              </w:rPr>
              <w:t>2.2.</w:t>
            </w:r>
          </w:p>
        </w:tc>
        <w:tc>
          <w:tcPr>
            <w:tcW w:w="8010" w:type="dxa"/>
          </w:tcPr>
          <w:p w14:paraId="0FC7945C">
            <w:pPr>
              <w:widowControl w:val="0"/>
              <w:autoSpaceDE w:val="0"/>
              <w:autoSpaceDN w:val="0"/>
              <w:spacing w:line="315" w:lineRule="exact"/>
              <w:ind w:left="104"/>
              <w:rPr>
                <w:b w:val="0"/>
                <w:color w:val="auto"/>
                <w:lang w:val="en-US" w:eastAsia="en-US"/>
              </w:rPr>
            </w:pPr>
            <w:r>
              <w:rPr>
                <w:b w:val="0"/>
                <w:color w:val="auto"/>
                <w:lang w:val="en-US" w:eastAsia="en-US"/>
              </w:rPr>
              <w:t>Цель и задачи дополнительной образовательной программы</w:t>
            </w:r>
          </w:p>
        </w:tc>
        <w:tc>
          <w:tcPr>
            <w:tcW w:w="1276" w:type="dxa"/>
          </w:tcPr>
          <w:p w14:paraId="52A02BED">
            <w:pPr>
              <w:widowControl w:val="0"/>
              <w:autoSpaceDE w:val="0"/>
              <w:autoSpaceDN w:val="0"/>
              <w:spacing w:line="315" w:lineRule="exact"/>
              <w:ind w:left="174" w:right="176"/>
              <w:jc w:val="center"/>
              <w:rPr>
                <w:b w:val="0"/>
                <w:color w:val="auto"/>
                <w:lang w:val="en-US" w:eastAsia="en-US"/>
              </w:rPr>
            </w:pPr>
            <w:r>
              <w:rPr>
                <w:b w:val="0"/>
                <w:color w:val="auto"/>
                <w:lang w:val="en-US" w:eastAsia="en-US"/>
              </w:rPr>
              <w:t>7</w:t>
            </w:r>
          </w:p>
        </w:tc>
      </w:tr>
      <w:tr w14:paraId="2784E1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778" w:type="dxa"/>
          </w:tcPr>
          <w:p w14:paraId="26DF8443">
            <w:pPr>
              <w:widowControl w:val="0"/>
              <w:autoSpaceDE w:val="0"/>
              <w:autoSpaceDN w:val="0"/>
              <w:spacing w:line="315" w:lineRule="exact"/>
              <w:ind w:left="105"/>
              <w:jc w:val="center"/>
              <w:rPr>
                <w:b w:val="0"/>
                <w:color w:val="auto"/>
                <w:lang w:val="en-US" w:eastAsia="en-US"/>
              </w:rPr>
            </w:pPr>
            <w:r>
              <w:rPr>
                <w:b w:val="0"/>
                <w:color w:val="auto"/>
                <w:lang w:val="en-US" w:eastAsia="en-US"/>
              </w:rPr>
              <w:t>2.3.</w:t>
            </w:r>
          </w:p>
        </w:tc>
        <w:tc>
          <w:tcPr>
            <w:tcW w:w="8010" w:type="dxa"/>
          </w:tcPr>
          <w:p w14:paraId="783F94CB">
            <w:pPr>
              <w:widowControl w:val="0"/>
              <w:autoSpaceDE w:val="0"/>
              <w:autoSpaceDN w:val="0"/>
              <w:spacing w:line="315" w:lineRule="exact"/>
              <w:ind w:left="104"/>
              <w:rPr>
                <w:b w:val="0"/>
                <w:color w:val="auto"/>
                <w:lang w:val="en-US" w:eastAsia="en-US"/>
              </w:rPr>
            </w:pPr>
            <w:r>
              <w:rPr>
                <w:b w:val="0"/>
                <w:color w:val="auto"/>
                <w:lang w:val="en-US" w:eastAsia="en-US"/>
              </w:rPr>
              <w:t xml:space="preserve">Содержание программы </w:t>
            </w:r>
          </w:p>
        </w:tc>
        <w:tc>
          <w:tcPr>
            <w:tcW w:w="1276" w:type="dxa"/>
          </w:tcPr>
          <w:p w14:paraId="58978CEB">
            <w:pPr>
              <w:widowControl w:val="0"/>
              <w:autoSpaceDE w:val="0"/>
              <w:autoSpaceDN w:val="0"/>
              <w:spacing w:line="315" w:lineRule="exact"/>
              <w:ind w:left="174" w:right="176"/>
              <w:jc w:val="center"/>
              <w:rPr>
                <w:b w:val="0"/>
                <w:color w:val="auto"/>
                <w:lang w:val="en-US" w:eastAsia="en-US"/>
              </w:rPr>
            </w:pPr>
            <w:r>
              <w:rPr>
                <w:b w:val="0"/>
                <w:color w:val="auto"/>
                <w:lang w:val="en-US" w:eastAsia="en-US"/>
              </w:rPr>
              <w:t>9</w:t>
            </w:r>
          </w:p>
        </w:tc>
      </w:tr>
      <w:tr w14:paraId="03656E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778" w:type="dxa"/>
          </w:tcPr>
          <w:p w14:paraId="071E9E0B">
            <w:pPr>
              <w:widowControl w:val="0"/>
              <w:autoSpaceDE w:val="0"/>
              <w:autoSpaceDN w:val="0"/>
              <w:spacing w:line="315" w:lineRule="exact"/>
              <w:ind w:left="105"/>
              <w:jc w:val="center"/>
              <w:rPr>
                <w:b w:val="0"/>
                <w:color w:val="auto"/>
                <w:lang w:val="en-US" w:eastAsia="en-US"/>
              </w:rPr>
            </w:pPr>
            <w:r>
              <w:rPr>
                <w:b w:val="0"/>
                <w:color w:val="auto"/>
                <w:lang w:val="en-US" w:eastAsia="en-US"/>
              </w:rPr>
              <w:t>2.4.</w:t>
            </w:r>
          </w:p>
        </w:tc>
        <w:tc>
          <w:tcPr>
            <w:tcW w:w="8010" w:type="dxa"/>
          </w:tcPr>
          <w:p w14:paraId="1EFFAC93">
            <w:pPr>
              <w:widowControl w:val="0"/>
              <w:autoSpaceDE w:val="0"/>
              <w:autoSpaceDN w:val="0"/>
              <w:spacing w:line="315" w:lineRule="exact"/>
              <w:ind w:left="104"/>
              <w:rPr>
                <w:b w:val="0"/>
                <w:color w:val="auto"/>
                <w:lang w:val="en-US" w:eastAsia="en-US"/>
              </w:rPr>
            </w:pPr>
            <w:r>
              <w:rPr>
                <w:b w:val="0"/>
                <w:color w:val="auto"/>
                <w:lang w:val="en-US" w:eastAsia="en-US"/>
              </w:rPr>
              <w:t>Планируемые результаты</w:t>
            </w:r>
          </w:p>
        </w:tc>
        <w:tc>
          <w:tcPr>
            <w:tcW w:w="1276" w:type="dxa"/>
          </w:tcPr>
          <w:p w14:paraId="28B5BC0C">
            <w:pPr>
              <w:widowControl w:val="0"/>
              <w:wordWrap w:val="0"/>
              <w:autoSpaceDE w:val="0"/>
              <w:autoSpaceDN w:val="0"/>
              <w:spacing w:line="315" w:lineRule="exact"/>
              <w:ind w:left="174" w:right="176"/>
              <w:jc w:val="center"/>
              <w:rPr>
                <w:b w:val="0"/>
                <w:color w:val="auto"/>
                <w:lang w:val="en-US" w:eastAsia="en-US"/>
              </w:rPr>
            </w:pPr>
            <w:r>
              <w:rPr>
                <w:b w:val="0"/>
                <w:color w:val="auto"/>
                <w:lang w:val="en-US" w:eastAsia="en-US"/>
              </w:rPr>
              <w:t>13</w:t>
            </w:r>
          </w:p>
        </w:tc>
      </w:tr>
      <w:tr w14:paraId="5A6F16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778" w:type="dxa"/>
          </w:tcPr>
          <w:p w14:paraId="4D6673E8">
            <w:pPr>
              <w:widowControl w:val="0"/>
              <w:autoSpaceDE w:val="0"/>
              <w:autoSpaceDN w:val="0"/>
              <w:spacing w:line="315" w:lineRule="exact"/>
              <w:ind w:left="105"/>
              <w:jc w:val="center"/>
              <w:rPr>
                <w:color w:val="auto"/>
                <w:lang w:val="en-US" w:eastAsia="en-US"/>
              </w:rPr>
            </w:pPr>
            <w:r>
              <w:rPr>
                <w:color w:val="auto"/>
                <w:lang w:val="en-US" w:eastAsia="en-US"/>
              </w:rPr>
              <w:t>3.</w:t>
            </w:r>
          </w:p>
        </w:tc>
        <w:tc>
          <w:tcPr>
            <w:tcW w:w="8010" w:type="dxa"/>
          </w:tcPr>
          <w:p w14:paraId="113C6424">
            <w:pPr>
              <w:widowControl w:val="0"/>
              <w:autoSpaceDE w:val="0"/>
              <w:autoSpaceDN w:val="0"/>
              <w:spacing w:line="315" w:lineRule="exact"/>
              <w:ind w:left="104"/>
              <w:rPr>
                <w:color w:val="auto"/>
                <w:lang w:val="en-US" w:eastAsia="en-US"/>
              </w:rPr>
            </w:pPr>
            <w:r>
              <w:rPr>
                <w:color w:val="auto"/>
                <w:lang w:val="en-US" w:eastAsia="en-US"/>
              </w:rPr>
              <w:t>Раздел II. «Комплекс организационно-педагогических условий»</w:t>
            </w:r>
          </w:p>
          <w:p w14:paraId="6BC025AF">
            <w:pPr>
              <w:widowControl w:val="0"/>
              <w:autoSpaceDE w:val="0"/>
              <w:autoSpaceDN w:val="0"/>
              <w:spacing w:line="315" w:lineRule="exact"/>
              <w:ind w:left="104"/>
              <w:rPr>
                <w:color w:val="auto"/>
                <w:lang w:val="en-US" w:eastAsia="en-US"/>
              </w:rPr>
            </w:pPr>
          </w:p>
        </w:tc>
        <w:tc>
          <w:tcPr>
            <w:tcW w:w="1276" w:type="dxa"/>
          </w:tcPr>
          <w:p w14:paraId="5249EA7D">
            <w:pPr>
              <w:widowControl w:val="0"/>
              <w:autoSpaceDE w:val="0"/>
              <w:autoSpaceDN w:val="0"/>
              <w:spacing w:line="315" w:lineRule="exact"/>
              <w:ind w:left="174" w:right="176"/>
              <w:jc w:val="center"/>
              <w:rPr>
                <w:color w:val="auto"/>
                <w:lang w:val="en-US" w:eastAsia="en-US"/>
              </w:rPr>
            </w:pPr>
            <w:r>
              <w:rPr>
                <w:color w:val="auto"/>
                <w:lang w:val="en-US" w:eastAsia="en-US"/>
              </w:rPr>
              <w:t>14</w:t>
            </w:r>
          </w:p>
        </w:tc>
      </w:tr>
      <w:tr w14:paraId="713BAE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9" w:hRule="atLeast"/>
        </w:trPr>
        <w:tc>
          <w:tcPr>
            <w:tcW w:w="778" w:type="dxa"/>
          </w:tcPr>
          <w:p w14:paraId="3DB74E08">
            <w:pPr>
              <w:widowControl w:val="0"/>
              <w:autoSpaceDE w:val="0"/>
              <w:autoSpaceDN w:val="0"/>
              <w:spacing w:line="315" w:lineRule="exact"/>
              <w:ind w:left="105"/>
              <w:jc w:val="center"/>
              <w:rPr>
                <w:b w:val="0"/>
                <w:color w:val="auto"/>
                <w:lang w:val="en-US" w:eastAsia="en-US"/>
              </w:rPr>
            </w:pPr>
            <w:r>
              <w:rPr>
                <w:b w:val="0"/>
                <w:color w:val="auto"/>
                <w:lang w:val="en-US" w:eastAsia="en-US"/>
              </w:rPr>
              <w:t>3.1</w:t>
            </w:r>
          </w:p>
        </w:tc>
        <w:tc>
          <w:tcPr>
            <w:tcW w:w="8010" w:type="dxa"/>
          </w:tcPr>
          <w:p w14:paraId="1227438C">
            <w:pPr>
              <w:widowControl w:val="0"/>
              <w:autoSpaceDE w:val="0"/>
              <w:autoSpaceDN w:val="0"/>
              <w:spacing w:line="322" w:lineRule="exact"/>
              <w:ind w:left="104"/>
              <w:rPr>
                <w:b w:val="0"/>
                <w:color w:val="auto"/>
                <w:lang w:val="en-US" w:eastAsia="en-US"/>
              </w:rPr>
            </w:pPr>
            <w:r>
              <w:rPr>
                <w:b w:val="0"/>
                <w:color w:val="auto"/>
                <w:lang w:val="en-US" w:eastAsia="en-US"/>
              </w:rPr>
              <w:t>Календарный учебный график</w:t>
            </w:r>
          </w:p>
        </w:tc>
        <w:tc>
          <w:tcPr>
            <w:tcW w:w="1276" w:type="dxa"/>
          </w:tcPr>
          <w:p w14:paraId="3E4A5C61">
            <w:pPr>
              <w:widowControl w:val="0"/>
              <w:autoSpaceDE w:val="0"/>
              <w:autoSpaceDN w:val="0"/>
              <w:spacing w:line="315" w:lineRule="exact"/>
              <w:ind w:left="174" w:right="176"/>
              <w:jc w:val="center"/>
              <w:rPr>
                <w:b w:val="0"/>
                <w:color w:val="auto"/>
                <w:lang w:val="en-US" w:eastAsia="en-US"/>
              </w:rPr>
            </w:pPr>
            <w:r>
              <w:rPr>
                <w:b w:val="0"/>
                <w:color w:val="auto"/>
                <w:lang w:val="en-US" w:eastAsia="en-US"/>
              </w:rPr>
              <w:t>14</w:t>
            </w:r>
          </w:p>
        </w:tc>
      </w:tr>
      <w:tr w14:paraId="4A7D0C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8" w:hRule="atLeast"/>
        </w:trPr>
        <w:tc>
          <w:tcPr>
            <w:tcW w:w="778" w:type="dxa"/>
          </w:tcPr>
          <w:p w14:paraId="16862BCC">
            <w:pPr>
              <w:widowControl w:val="0"/>
              <w:autoSpaceDE w:val="0"/>
              <w:autoSpaceDN w:val="0"/>
              <w:spacing w:line="315" w:lineRule="exact"/>
              <w:ind w:left="105"/>
              <w:jc w:val="center"/>
              <w:rPr>
                <w:b w:val="0"/>
                <w:color w:val="auto"/>
                <w:lang w:val="en-US" w:eastAsia="en-US"/>
              </w:rPr>
            </w:pPr>
            <w:r>
              <w:rPr>
                <w:b w:val="0"/>
                <w:color w:val="auto"/>
                <w:lang w:val="en-US" w:eastAsia="en-US"/>
              </w:rPr>
              <w:t>3.2</w:t>
            </w:r>
          </w:p>
        </w:tc>
        <w:tc>
          <w:tcPr>
            <w:tcW w:w="8010" w:type="dxa"/>
          </w:tcPr>
          <w:p w14:paraId="06C58598">
            <w:pPr>
              <w:widowControl w:val="0"/>
              <w:autoSpaceDE w:val="0"/>
              <w:autoSpaceDN w:val="0"/>
              <w:spacing w:line="321" w:lineRule="exact"/>
              <w:ind w:left="104"/>
              <w:rPr>
                <w:b w:val="0"/>
                <w:color w:val="auto"/>
                <w:lang w:val="en-US" w:eastAsia="en-US"/>
              </w:rPr>
            </w:pPr>
            <w:r>
              <w:rPr>
                <w:b w:val="0"/>
                <w:color w:val="auto"/>
                <w:lang w:val="en-US" w:eastAsia="en-US"/>
              </w:rPr>
              <w:t>Условия реализации программы</w:t>
            </w:r>
          </w:p>
        </w:tc>
        <w:tc>
          <w:tcPr>
            <w:tcW w:w="1276" w:type="dxa"/>
          </w:tcPr>
          <w:p w14:paraId="652967A5">
            <w:pPr>
              <w:widowControl w:val="0"/>
              <w:autoSpaceDE w:val="0"/>
              <w:autoSpaceDN w:val="0"/>
              <w:spacing w:line="315" w:lineRule="exact"/>
              <w:ind w:left="174" w:right="176"/>
              <w:jc w:val="center"/>
              <w:rPr>
                <w:b w:val="0"/>
                <w:color w:val="auto"/>
                <w:lang w:val="en-US" w:eastAsia="en-US"/>
              </w:rPr>
            </w:pPr>
            <w:r>
              <w:rPr>
                <w:b w:val="0"/>
                <w:color w:val="auto"/>
                <w:lang w:val="en-US" w:eastAsia="en-US"/>
              </w:rPr>
              <w:t>17</w:t>
            </w:r>
          </w:p>
        </w:tc>
      </w:tr>
      <w:tr w14:paraId="7B3149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3" w:hRule="atLeast"/>
        </w:trPr>
        <w:tc>
          <w:tcPr>
            <w:tcW w:w="778" w:type="dxa"/>
          </w:tcPr>
          <w:p w14:paraId="3EE0EACE">
            <w:pPr>
              <w:widowControl w:val="0"/>
              <w:autoSpaceDE w:val="0"/>
              <w:autoSpaceDN w:val="0"/>
              <w:spacing w:line="315" w:lineRule="exact"/>
              <w:ind w:left="105"/>
              <w:jc w:val="center"/>
              <w:rPr>
                <w:b w:val="0"/>
                <w:color w:val="auto"/>
                <w:lang w:val="en-US" w:eastAsia="en-US"/>
              </w:rPr>
            </w:pPr>
            <w:r>
              <w:rPr>
                <w:b w:val="0"/>
                <w:color w:val="auto"/>
                <w:lang w:val="en-US" w:eastAsia="en-US"/>
              </w:rPr>
              <w:t>3.3</w:t>
            </w:r>
          </w:p>
        </w:tc>
        <w:tc>
          <w:tcPr>
            <w:tcW w:w="8010" w:type="dxa"/>
          </w:tcPr>
          <w:p w14:paraId="194776E3">
            <w:pPr>
              <w:widowControl w:val="0"/>
              <w:autoSpaceDE w:val="0"/>
              <w:autoSpaceDN w:val="0"/>
              <w:spacing w:line="308" w:lineRule="exact"/>
              <w:ind w:left="104"/>
              <w:rPr>
                <w:b w:val="0"/>
                <w:color w:val="auto"/>
                <w:lang w:val="en-US" w:eastAsia="en-US"/>
              </w:rPr>
            </w:pPr>
            <w:r>
              <w:rPr>
                <w:b w:val="0"/>
                <w:color w:val="auto"/>
                <w:lang w:val="en-US" w:eastAsia="en-US"/>
              </w:rPr>
              <w:t>Формы аттестации учащихся</w:t>
            </w:r>
          </w:p>
        </w:tc>
        <w:tc>
          <w:tcPr>
            <w:tcW w:w="1276" w:type="dxa"/>
          </w:tcPr>
          <w:p w14:paraId="42DF34FA">
            <w:pPr>
              <w:widowControl w:val="0"/>
              <w:autoSpaceDE w:val="0"/>
              <w:autoSpaceDN w:val="0"/>
              <w:spacing w:line="315" w:lineRule="exact"/>
              <w:ind w:left="174" w:right="176"/>
              <w:jc w:val="center"/>
              <w:rPr>
                <w:b w:val="0"/>
                <w:color w:val="auto"/>
                <w:lang w:val="en-US" w:eastAsia="en-US"/>
              </w:rPr>
            </w:pPr>
            <w:r>
              <w:rPr>
                <w:b w:val="0"/>
                <w:color w:val="auto"/>
                <w:lang w:val="en-US" w:eastAsia="en-US"/>
              </w:rPr>
              <w:t>18</w:t>
            </w:r>
          </w:p>
        </w:tc>
      </w:tr>
      <w:tr w14:paraId="4F3D39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3" w:hRule="atLeast"/>
        </w:trPr>
        <w:tc>
          <w:tcPr>
            <w:tcW w:w="778" w:type="dxa"/>
          </w:tcPr>
          <w:p w14:paraId="7B96F181">
            <w:pPr>
              <w:widowControl w:val="0"/>
              <w:autoSpaceDE w:val="0"/>
              <w:autoSpaceDN w:val="0"/>
              <w:spacing w:line="315" w:lineRule="exact"/>
              <w:ind w:left="105"/>
              <w:jc w:val="center"/>
              <w:rPr>
                <w:b w:val="0"/>
                <w:color w:val="auto"/>
                <w:lang w:val="en-US" w:eastAsia="en-US"/>
              </w:rPr>
            </w:pPr>
            <w:r>
              <w:rPr>
                <w:b w:val="0"/>
                <w:color w:val="auto"/>
                <w:lang w:val="en-US" w:eastAsia="en-US"/>
              </w:rPr>
              <w:t>3.4</w:t>
            </w:r>
          </w:p>
        </w:tc>
        <w:tc>
          <w:tcPr>
            <w:tcW w:w="8010" w:type="dxa"/>
            <w:tcBorders>
              <w:right w:val="single" w:color="auto" w:sz="4" w:space="0"/>
            </w:tcBorders>
          </w:tcPr>
          <w:p w14:paraId="50216E75">
            <w:pPr>
              <w:widowControl w:val="0"/>
              <w:tabs>
                <w:tab w:val="left" w:pos="8340"/>
              </w:tabs>
              <w:autoSpaceDE w:val="0"/>
              <w:autoSpaceDN w:val="0"/>
              <w:spacing w:before="47"/>
              <w:ind w:left="104"/>
              <w:rPr>
                <w:b w:val="0"/>
                <w:color w:val="auto"/>
                <w:lang w:val="en-US" w:eastAsia="en-US"/>
              </w:rPr>
            </w:pPr>
            <w:r>
              <w:rPr>
                <w:b w:val="0"/>
                <w:color w:val="auto"/>
                <w:lang w:val="en-US" w:eastAsia="en-US"/>
              </w:rPr>
              <w:t xml:space="preserve">Оценочные материалы </w:t>
            </w:r>
            <w:r>
              <w:rPr>
                <w:b w:val="0"/>
                <w:color w:val="auto"/>
                <w:lang w:val="en-US" w:eastAsia="en-US"/>
              </w:rPr>
              <w:tab/>
            </w:r>
          </w:p>
        </w:tc>
        <w:tc>
          <w:tcPr>
            <w:tcW w:w="1276" w:type="dxa"/>
            <w:tcBorders>
              <w:left w:val="single" w:color="auto" w:sz="4" w:space="0"/>
            </w:tcBorders>
          </w:tcPr>
          <w:p w14:paraId="5CCBB2B5">
            <w:pPr>
              <w:widowControl w:val="0"/>
              <w:tabs>
                <w:tab w:val="left" w:pos="8340"/>
              </w:tabs>
              <w:autoSpaceDE w:val="0"/>
              <w:autoSpaceDN w:val="0"/>
              <w:spacing w:before="47"/>
              <w:ind w:left="104"/>
              <w:jc w:val="center"/>
              <w:rPr>
                <w:b w:val="0"/>
                <w:color w:val="auto"/>
                <w:lang w:val="en-US" w:eastAsia="en-US"/>
              </w:rPr>
            </w:pPr>
            <w:r>
              <w:rPr>
                <w:b w:val="0"/>
                <w:color w:val="auto"/>
                <w:lang w:val="en-US" w:eastAsia="en-US"/>
              </w:rPr>
              <w:t>19</w:t>
            </w:r>
          </w:p>
        </w:tc>
      </w:tr>
      <w:tr w14:paraId="4A37BC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9" w:hRule="atLeast"/>
        </w:trPr>
        <w:tc>
          <w:tcPr>
            <w:tcW w:w="778" w:type="dxa"/>
          </w:tcPr>
          <w:p w14:paraId="73AC78C8">
            <w:pPr>
              <w:widowControl w:val="0"/>
              <w:autoSpaceDE w:val="0"/>
              <w:autoSpaceDN w:val="0"/>
              <w:spacing w:line="315" w:lineRule="exact"/>
              <w:ind w:left="105"/>
              <w:jc w:val="center"/>
              <w:rPr>
                <w:b w:val="0"/>
                <w:color w:val="auto"/>
                <w:lang w:val="en-US" w:eastAsia="en-US"/>
              </w:rPr>
            </w:pPr>
            <w:r>
              <w:rPr>
                <w:b w:val="0"/>
                <w:color w:val="auto"/>
                <w:lang w:val="en-US" w:eastAsia="en-US"/>
              </w:rPr>
              <w:t>3.5</w:t>
            </w:r>
          </w:p>
        </w:tc>
        <w:tc>
          <w:tcPr>
            <w:tcW w:w="8010" w:type="dxa"/>
          </w:tcPr>
          <w:p w14:paraId="4F4C0768">
            <w:pPr>
              <w:widowControl w:val="0"/>
              <w:autoSpaceDE w:val="0"/>
              <w:autoSpaceDN w:val="0"/>
              <w:spacing w:line="370" w:lineRule="atLeast"/>
              <w:ind w:left="104"/>
              <w:rPr>
                <w:b w:val="0"/>
                <w:color w:val="auto"/>
                <w:lang w:val="en-US" w:eastAsia="en-US"/>
              </w:rPr>
            </w:pPr>
            <w:r>
              <w:rPr>
                <w:b w:val="0"/>
                <w:color w:val="auto"/>
                <w:lang w:val="en-US" w:eastAsia="en-US"/>
              </w:rPr>
              <w:t>Методические материалы</w:t>
            </w:r>
          </w:p>
        </w:tc>
        <w:tc>
          <w:tcPr>
            <w:tcW w:w="1276" w:type="dxa"/>
          </w:tcPr>
          <w:p w14:paraId="74D4F9B9">
            <w:pPr>
              <w:widowControl w:val="0"/>
              <w:autoSpaceDE w:val="0"/>
              <w:autoSpaceDN w:val="0"/>
              <w:spacing w:line="315" w:lineRule="exact"/>
              <w:ind w:left="175" w:right="176"/>
              <w:jc w:val="center"/>
              <w:rPr>
                <w:b w:val="0"/>
                <w:color w:val="auto"/>
                <w:lang w:val="en-US" w:eastAsia="en-US"/>
              </w:rPr>
            </w:pPr>
            <w:r>
              <w:rPr>
                <w:b w:val="0"/>
                <w:color w:val="auto"/>
                <w:lang w:val="en-US" w:eastAsia="en-US"/>
              </w:rPr>
              <w:t>21</w:t>
            </w:r>
          </w:p>
        </w:tc>
      </w:tr>
      <w:tr w14:paraId="2FE1DD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69" w:hRule="atLeast"/>
        </w:trPr>
        <w:tc>
          <w:tcPr>
            <w:tcW w:w="778" w:type="dxa"/>
          </w:tcPr>
          <w:p w14:paraId="6621A230">
            <w:pPr>
              <w:widowControl w:val="0"/>
              <w:autoSpaceDE w:val="0"/>
              <w:autoSpaceDN w:val="0"/>
              <w:spacing w:line="315" w:lineRule="exact"/>
              <w:ind w:left="105"/>
              <w:jc w:val="center"/>
              <w:rPr>
                <w:b w:val="0"/>
                <w:color w:val="auto"/>
                <w:lang w:val="en-US" w:eastAsia="en-US"/>
              </w:rPr>
            </w:pPr>
            <w:r>
              <w:rPr>
                <w:b w:val="0"/>
                <w:color w:val="auto"/>
                <w:lang w:val="en-US" w:eastAsia="en-US"/>
              </w:rPr>
              <w:t>3.6</w:t>
            </w:r>
          </w:p>
        </w:tc>
        <w:tc>
          <w:tcPr>
            <w:tcW w:w="8010" w:type="dxa"/>
          </w:tcPr>
          <w:p w14:paraId="6315D0B6">
            <w:pPr>
              <w:widowControl w:val="0"/>
              <w:autoSpaceDE w:val="0"/>
              <w:autoSpaceDN w:val="0"/>
              <w:spacing w:line="315" w:lineRule="exact"/>
              <w:ind w:left="104"/>
              <w:rPr>
                <w:b w:val="0"/>
                <w:color w:val="auto"/>
                <w:lang w:val="en-US" w:eastAsia="en-US"/>
              </w:rPr>
            </w:pPr>
            <w:r>
              <w:rPr>
                <w:b w:val="0"/>
                <w:color w:val="auto"/>
                <w:lang w:val="en-US" w:eastAsia="en-US"/>
              </w:rPr>
              <w:t>Раздел воспитания</w:t>
            </w:r>
          </w:p>
        </w:tc>
        <w:tc>
          <w:tcPr>
            <w:tcW w:w="1276" w:type="dxa"/>
          </w:tcPr>
          <w:p w14:paraId="7B8D05C1">
            <w:pPr>
              <w:widowControl w:val="0"/>
              <w:autoSpaceDE w:val="0"/>
              <w:autoSpaceDN w:val="0"/>
              <w:spacing w:line="315" w:lineRule="exact"/>
              <w:ind w:left="175" w:right="175"/>
              <w:jc w:val="center"/>
              <w:rPr>
                <w:b w:val="0"/>
                <w:color w:val="auto"/>
                <w:lang w:val="en-US" w:eastAsia="en-US"/>
              </w:rPr>
            </w:pPr>
            <w:r>
              <w:rPr>
                <w:b w:val="0"/>
                <w:color w:val="auto"/>
                <w:lang w:val="en-US" w:eastAsia="en-US"/>
              </w:rPr>
              <w:t>22</w:t>
            </w:r>
          </w:p>
        </w:tc>
      </w:tr>
      <w:tr w14:paraId="01ADA6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778" w:type="dxa"/>
          </w:tcPr>
          <w:p w14:paraId="79C572BD">
            <w:pPr>
              <w:widowControl w:val="0"/>
              <w:autoSpaceDE w:val="0"/>
              <w:autoSpaceDN w:val="0"/>
              <w:spacing w:line="315" w:lineRule="exact"/>
              <w:ind w:left="105"/>
              <w:jc w:val="center"/>
              <w:rPr>
                <w:b w:val="0"/>
                <w:color w:val="auto"/>
                <w:lang w:val="en-US" w:eastAsia="en-US"/>
              </w:rPr>
            </w:pPr>
            <w:r>
              <w:rPr>
                <w:b w:val="0"/>
                <w:color w:val="auto"/>
                <w:lang w:val="en-US" w:eastAsia="en-US"/>
              </w:rPr>
              <w:t>3.7</w:t>
            </w:r>
          </w:p>
        </w:tc>
        <w:tc>
          <w:tcPr>
            <w:tcW w:w="8010" w:type="dxa"/>
          </w:tcPr>
          <w:p w14:paraId="22D2FF5C">
            <w:pPr>
              <w:widowControl w:val="0"/>
              <w:autoSpaceDE w:val="0"/>
              <w:autoSpaceDN w:val="0"/>
              <w:spacing w:line="315" w:lineRule="exact"/>
              <w:ind w:left="104"/>
              <w:rPr>
                <w:b w:val="0"/>
                <w:color w:val="auto"/>
                <w:lang w:val="en-US" w:eastAsia="en-US"/>
              </w:rPr>
            </w:pPr>
            <w:r>
              <w:rPr>
                <w:b w:val="0"/>
                <w:color w:val="auto"/>
                <w:lang w:val="en-US" w:eastAsia="en-US"/>
              </w:rPr>
              <w:t>Список литературы</w:t>
            </w:r>
          </w:p>
        </w:tc>
        <w:tc>
          <w:tcPr>
            <w:tcW w:w="1276" w:type="dxa"/>
          </w:tcPr>
          <w:p w14:paraId="174CC91E">
            <w:pPr>
              <w:widowControl w:val="0"/>
              <w:wordWrap w:val="0"/>
              <w:autoSpaceDE w:val="0"/>
              <w:autoSpaceDN w:val="0"/>
              <w:spacing w:line="315" w:lineRule="exact"/>
              <w:ind w:left="175" w:right="175"/>
              <w:jc w:val="center"/>
              <w:rPr>
                <w:b w:val="0"/>
                <w:color w:val="auto"/>
                <w:lang w:val="en-US" w:eastAsia="en-US"/>
              </w:rPr>
            </w:pPr>
            <w:r>
              <w:rPr>
                <w:b w:val="0"/>
                <w:color w:val="auto"/>
                <w:lang w:val="en-US" w:eastAsia="en-US"/>
              </w:rPr>
              <w:t>23</w:t>
            </w:r>
          </w:p>
        </w:tc>
      </w:tr>
      <w:tr w14:paraId="0FD6B7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778" w:type="dxa"/>
          </w:tcPr>
          <w:p w14:paraId="65BADEF3">
            <w:pPr>
              <w:widowControl w:val="0"/>
              <w:autoSpaceDE w:val="0"/>
              <w:autoSpaceDN w:val="0"/>
              <w:spacing w:line="315" w:lineRule="exact"/>
              <w:ind w:left="105"/>
              <w:jc w:val="center"/>
              <w:rPr>
                <w:b w:val="0"/>
                <w:color w:val="auto"/>
                <w:lang w:val="en-US" w:eastAsia="en-US"/>
              </w:rPr>
            </w:pPr>
            <w:r>
              <w:rPr>
                <w:b w:val="0"/>
                <w:color w:val="auto"/>
                <w:lang w:val="en-US" w:eastAsia="en-US"/>
              </w:rPr>
              <w:t>3.8</w:t>
            </w:r>
          </w:p>
        </w:tc>
        <w:tc>
          <w:tcPr>
            <w:tcW w:w="8010" w:type="dxa"/>
          </w:tcPr>
          <w:p w14:paraId="76C2A243">
            <w:pPr>
              <w:widowControl w:val="0"/>
              <w:autoSpaceDE w:val="0"/>
              <w:autoSpaceDN w:val="0"/>
              <w:spacing w:line="315" w:lineRule="exact"/>
              <w:ind w:left="104"/>
              <w:rPr>
                <w:b w:val="0"/>
                <w:color w:val="auto"/>
                <w:lang w:val="en-US" w:eastAsia="en-US"/>
              </w:rPr>
            </w:pPr>
            <w:r>
              <w:rPr>
                <w:b w:val="0"/>
                <w:color w:val="auto"/>
                <w:lang w:val="en-US" w:eastAsia="en-US"/>
              </w:rPr>
              <w:t>Приложение</w:t>
            </w:r>
          </w:p>
        </w:tc>
        <w:tc>
          <w:tcPr>
            <w:tcW w:w="1276" w:type="dxa"/>
          </w:tcPr>
          <w:p w14:paraId="6A761AC4">
            <w:pPr>
              <w:widowControl w:val="0"/>
              <w:autoSpaceDE w:val="0"/>
              <w:autoSpaceDN w:val="0"/>
              <w:spacing w:line="315" w:lineRule="exact"/>
              <w:ind w:left="175" w:right="170"/>
              <w:jc w:val="center"/>
              <w:rPr>
                <w:b w:val="0"/>
                <w:color w:val="auto"/>
                <w:lang w:val="en-US" w:eastAsia="en-US"/>
              </w:rPr>
            </w:pPr>
            <w:r>
              <w:rPr>
                <w:b w:val="0"/>
                <w:color w:val="auto"/>
                <w:lang w:val="en-US" w:eastAsia="en-US"/>
              </w:rPr>
              <w:t>25</w:t>
            </w:r>
          </w:p>
        </w:tc>
      </w:tr>
    </w:tbl>
    <w:tbl>
      <w:tblPr>
        <w:tblStyle w:val="9"/>
        <w:tblpPr w:leftFromText="180" w:rightFromText="180" w:vertAnchor="text" w:tblpX="10880" w:tblpY="-8440"/>
        <w:tblOverlap w:val="never"/>
        <w:tblW w:w="23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5"/>
      </w:tblGrid>
      <w:tr w14:paraId="411F4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2375" w:type="dxa"/>
          </w:tcPr>
          <w:p w14:paraId="6D96C6B9">
            <w:pPr>
              <w:widowControl w:val="0"/>
              <w:jc w:val="both"/>
            </w:pPr>
          </w:p>
          <w:p w14:paraId="1A479AB5">
            <w:pPr>
              <w:widowControl w:val="0"/>
              <w:jc w:val="both"/>
            </w:pPr>
          </w:p>
        </w:tc>
      </w:tr>
    </w:tbl>
    <w:tbl>
      <w:tblPr>
        <w:tblStyle w:val="9"/>
        <w:tblpPr w:leftFromText="180" w:rightFromText="180" w:vertAnchor="text" w:tblpX="10880" w:tblpY="-521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1"/>
      </w:tblGrid>
      <w:tr w14:paraId="1BE46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601" w:type="dxa"/>
          </w:tcPr>
          <w:p w14:paraId="47E624F7">
            <w:pPr>
              <w:widowControl w:val="0"/>
              <w:jc w:val="both"/>
            </w:pPr>
          </w:p>
        </w:tc>
      </w:tr>
    </w:tbl>
    <w:p w14:paraId="566E559E"/>
    <w:p w14:paraId="5AF60417"/>
    <w:p w14:paraId="621A8AA8"/>
    <w:p w14:paraId="76B41644"/>
    <w:p w14:paraId="402D6FCD"/>
    <w:p w14:paraId="41637476"/>
    <w:p w14:paraId="1DA8A251"/>
    <w:p w14:paraId="24AF8131">
      <w:pPr>
        <w:widowControl w:val="0"/>
        <w:tabs>
          <w:tab w:val="left" w:pos="0"/>
          <w:tab w:val="left" w:pos="560"/>
          <w:tab w:val="left" w:pos="840"/>
          <w:tab w:val="left" w:pos="1400"/>
        </w:tabs>
        <w:autoSpaceDE w:val="0"/>
        <w:autoSpaceDN w:val="0"/>
        <w:spacing w:line="30" w:lineRule="atLeast"/>
        <w:ind w:firstLine="350" w:firstLineChars="125"/>
        <w:jc w:val="both"/>
        <w:rPr>
          <w:bCs/>
          <w:color w:val="auto"/>
          <w:lang w:eastAsia="en-US"/>
        </w:rPr>
      </w:pPr>
    </w:p>
    <w:p w14:paraId="7A13E05B">
      <w:pPr>
        <w:widowControl w:val="0"/>
        <w:tabs>
          <w:tab w:val="left" w:pos="0"/>
          <w:tab w:val="left" w:pos="560"/>
          <w:tab w:val="left" w:pos="840"/>
          <w:tab w:val="left" w:pos="1400"/>
        </w:tabs>
        <w:autoSpaceDE w:val="0"/>
        <w:autoSpaceDN w:val="0"/>
        <w:spacing w:line="30" w:lineRule="atLeast"/>
        <w:ind w:firstLine="350" w:firstLineChars="125"/>
        <w:jc w:val="both"/>
        <w:rPr>
          <w:bCs/>
          <w:color w:val="auto"/>
          <w:lang w:eastAsia="en-US"/>
        </w:rPr>
      </w:pPr>
    </w:p>
    <w:p w14:paraId="60D5CF08">
      <w:pPr>
        <w:widowControl w:val="0"/>
        <w:tabs>
          <w:tab w:val="left" w:pos="0"/>
          <w:tab w:val="left" w:pos="560"/>
          <w:tab w:val="left" w:pos="840"/>
          <w:tab w:val="left" w:pos="1400"/>
        </w:tabs>
        <w:autoSpaceDE w:val="0"/>
        <w:autoSpaceDN w:val="0"/>
        <w:spacing w:line="360" w:lineRule="auto"/>
        <w:ind w:firstLine="350" w:firstLineChars="125"/>
        <w:jc w:val="both"/>
        <w:rPr>
          <w:bCs/>
          <w:color w:val="auto"/>
          <w:lang w:eastAsia="en-US"/>
        </w:rPr>
      </w:pPr>
      <w:r>
        <w:rPr>
          <w:bCs/>
          <w:color w:val="auto"/>
          <w:lang w:eastAsia="en-US"/>
        </w:rPr>
        <w:t xml:space="preserve">Введение </w:t>
      </w:r>
    </w:p>
    <w:p w14:paraId="09AB21A4">
      <w:pPr>
        <w:spacing w:line="360" w:lineRule="auto"/>
        <w:ind w:firstLine="350" w:firstLineChars="125"/>
        <w:jc w:val="both"/>
        <w:rPr>
          <w:b w:val="0"/>
          <w:bCs/>
          <w:szCs w:val="28"/>
        </w:rPr>
      </w:pPr>
      <w:r>
        <w:rPr>
          <w:b w:val="0"/>
          <w:bCs/>
          <w:szCs w:val="28"/>
        </w:rPr>
        <w:t>Особое значение для развития личности школьника имеет усвоение им представлений о взаимосвязи природы и человека. Огромную роль в этом направлении играет поисково – познавательная деятельность школьников, которая протекает в форме экспериментальных действий.</w:t>
      </w:r>
    </w:p>
    <w:p w14:paraId="43459185">
      <w:pPr>
        <w:widowControl w:val="0"/>
        <w:tabs>
          <w:tab w:val="left" w:pos="0"/>
          <w:tab w:val="left" w:pos="560"/>
          <w:tab w:val="left" w:pos="840"/>
          <w:tab w:val="left" w:pos="1400"/>
        </w:tabs>
        <w:autoSpaceDE w:val="0"/>
        <w:autoSpaceDN w:val="0"/>
        <w:spacing w:line="360" w:lineRule="auto"/>
        <w:ind w:firstLine="350" w:firstLineChars="125"/>
        <w:jc w:val="both"/>
        <w:rPr>
          <w:b w:val="0"/>
          <w:bCs/>
          <w:szCs w:val="28"/>
        </w:rPr>
      </w:pPr>
      <w:r>
        <w:rPr>
          <w:b w:val="0"/>
          <w:bCs/>
          <w:szCs w:val="28"/>
        </w:rPr>
        <w:t xml:space="preserve"> Исследовательская деятельность развивает познавательную активность детей, приучает действовать самостоятельно, планировать работу и доводить ее до положительного результата.</w:t>
      </w:r>
    </w:p>
    <w:p w14:paraId="79BA0AFE">
      <w:pPr>
        <w:spacing w:line="360" w:lineRule="auto"/>
        <w:ind w:firstLine="350" w:firstLineChars="125"/>
        <w:jc w:val="both"/>
        <w:rPr>
          <w:b w:val="0"/>
          <w:color w:val="auto"/>
          <w:szCs w:val="28"/>
          <w:lang w:eastAsia="en-US"/>
        </w:rPr>
      </w:pPr>
      <w:r>
        <w:rPr>
          <w:b w:val="0"/>
          <w:bCs/>
          <w:szCs w:val="28"/>
        </w:rPr>
        <w:t>Программа «Юный исследователь» - образовательная, модифицированная, является программой естественно-научной направленности. О</w:t>
      </w:r>
      <w:r>
        <w:rPr>
          <w:b w:val="0"/>
          <w:color w:val="auto"/>
          <w:szCs w:val="28"/>
          <w:lang w:eastAsia="en-US"/>
        </w:rPr>
        <w:t>риентирована на активное приобщение детей к познанию окружающего мира, выполнение работ исследовательского характера, решение разных типов задач, постановку эксперимента, работу с дополнительными источниками информации, в том числе электронными.</w:t>
      </w:r>
    </w:p>
    <w:p w14:paraId="0E1E3D17">
      <w:pPr>
        <w:widowControl w:val="0"/>
        <w:tabs>
          <w:tab w:val="left" w:pos="0"/>
          <w:tab w:val="left" w:pos="560"/>
          <w:tab w:val="left" w:pos="840"/>
          <w:tab w:val="left" w:pos="1400"/>
        </w:tabs>
        <w:autoSpaceDE w:val="0"/>
        <w:autoSpaceDN w:val="0"/>
        <w:spacing w:line="360" w:lineRule="auto"/>
        <w:ind w:firstLine="350" w:firstLineChars="125"/>
        <w:jc w:val="both"/>
        <w:rPr>
          <w:b w:val="0"/>
          <w:bCs/>
          <w:szCs w:val="28"/>
        </w:rPr>
      </w:pPr>
      <w:r>
        <w:rPr>
          <w:b w:val="0"/>
          <w:bCs/>
          <w:szCs w:val="28"/>
        </w:rPr>
        <w:t>Занятия позволяют детям удовлетворить свои познавательные интересы, расширить информированность в данной образовательной области, обогатить навыки общения и приобрести умение осуществлять совместную деятельность в процессе освоения программы, в которую включены разделы, темы разделов, теоретическая и практическая части.</w:t>
      </w:r>
    </w:p>
    <w:p w14:paraId="3DF7858A">
      <w:pPr>
        <w:widowControl w:val="0"/>
        <w:tabs>
          <w:tab w:val="left" w:pos="0"/>
          <w:tab w:val="left" w:pos="560"/>
          <w:tab w:val="left" w:pos="840"/>
          <w:tab w:val="left" w:pos="1400"/>
        </w:tabs>
        <w:autoSpaceDE w:val="0"/>
        <w:autoSpaceDN w:val="0"/>
        <w:spacing w:line="360" w:lineRule="auto"/>
        <w:ind w:firstLine="350" w:firstLineChars="125"/>
        <w:jc w:val="both"/>
        <w:rPr>
          <w:b w:val="0"/>
          <w:bCs/>
          <w:szCs w:val="28"/>
          <w:lang w:eastAsia="en-US"/>
        </w:rPr>
      </w:pPr>
    </w:p>
    <w:p w14:paraId="4143B092">
      <w:pPr>
        <w:widowControl w:val="0"/>
        <w:tabs>
          <w:tab w:val="left" w:pos="0"/>
          <w:tab w:val="left" w:pos="560"/>
          <w:tab w:val="left" w:pos="840"/>
          <w:tab w:val="left" w:pos="1400"/>
        </w:tabs>
        <w:autoSpaceDE w:val="0"/>
        <w:autoSpaceDN w:val="0"/>
        <w:spacing w:line="360" w:lineRule="auto"/>
        <w:ind w:firstLine="350" w:firstLineChars="125"/>
        <w:jc w:val="both"/>
        <w:rPr>
          <w:bCs/>
          <w:color w:val="auto"/>
          <w:lang w:eastAsia="en-US"/>
        </w:rPr>
      </w:pPr>
      <w:r>
        <w:rPr>
          <w:bCs/>
          <w:color w:val="auto"/>
          <w:lang w:eastAsia="en-US"/>
        </w:rPr>
        <w:t>1. Нормативно-правовая база</w:t>
      </w:r>
    </w:p>
    <w:p w14:paraId="264FBD29">
      <w:pPr>
        <w:widowControl w:val="0"/>
        <w:tabs>
          <w:tab w:val="left" w:pos="0"/>
          <w:tab w:val="left" w:pos="560"/>
          <w:tab w:val="left" w:pos="840"/>
          <w:tab w:val="left" w:pos="1400"/>
        </w:tabs>
        <w:autoSpaceDE w:val="0"/>
        <w:autoSpaceDN w:val="0"/>
        <w:spacing w:line="360" w:lineRule="auto"/>
        <w:ind w:firstLine="350" w:firstLineChars="125"/>
        <w:jc w:val="both"/>
        <w:rPr>
          <w:bCs/>
          <w:color w:val="auto"/>
          <w:lang w:eastAsia="en-US"/>
        </w:rPr>
      </w:pPr>
    </w:p>
    <w:p w14:paraId="1F40FE66">
      <w:pPr>
        <w:pStyle w:val="11"/>
        <w:numPr>
          <w:ilvl w:val="0"/>
          <w:numId w:val="2"/>
        </w:numPr>
        <w:tabs>
          <w:tab w:val="left" w:pos="280"/>
        </w:tabs>
        <w:spacing w:line="360" w:lineRule="auto"/>
        <w:ind w:left="0" w:firstLine="350" w:firstLineChars="125"/>
        <w:jc w:val="both"/>
        <w:rPr>
          <w:b w:val="0"/>
          <w:szCs w:val="28"/>
        </w:rPr>
      </w:pPr>
      <w:r>
        <w:rPr>
          <w:b w:val="0"/>
          <w:szCs w:val="28"/>
        </w:rPr>
        <w:t>Федерального закона от 29 декабря 2012г. № 273-ФЗ «Об образовании в Российской Федерации»;</w:t>
      </w:r>
    </w:p>
    <w:p w14:paraId="583AF09B">
      <w:pPr>
        <w:pStyle w:val="11"/>
        <w:numPr>
          <w:ilvl w:val="0"/>
          <w:numId w:val="2"/>
        </w:numPr>
        <w:tabs>
          <w:tab w:val="left" w:pos="560"/>
        </w:tabs>
        <w:spacing w:line="360" w:lineRule="auto"/>
        <w:ind w:left="0" w:firstLine="350" w:firstLineChars="125"/>
        <w:jc w:val="both"/>
        <w:rPr>
          <w:bCs/>
          <w:szCs w:val="28"/>
          <w:shd w:val="clear" w:color="auto" w:fill="FFFFFF"/>
        </w:rPr>
      </w:pPr>
      <w:r>
        <w:rPr>
          <w:b w:val="0"/>
          <w:szCs w:val="28"/>
        </w:rPr>
        <w:t>Порядка организации и осуществления образовательной деятельности по дополнительным общеобразовательным программам (утв. Приказом Министерства просвещения Российской Федерации от 09.11.2018г. № 196);</w:t>
      </w:r>
    </w:p>
    <w:p w14:paraId="50B461EE">
      <w:pPr>
        <w:pStyle w:val="11"/>
        <w:numPr>
          <w:ilvl w:val="0"/>
          <w:numId w:val="2"/>
        </w:numPr>
        <w:tabs>
          <w:tab w:val="left" w:pos="280"/>
        </w:tabs>
        <w:spacing w:line="360" w:lineRule="auto"/>
        <w:ind w:left="0" w:firstLine="350" w:firstLineChars="125"/>
        <w:jc w:val="both"/>
        <w:rPr>
          <w:b w:val="0"/>
          <w:szCs w:val="28"/>
        </w:rPr>
      </w:pPr>
      <w:r>
        <w:rPr>
          <w:b w:val="0"/>
          <w:bCs/>
          <w:szCs w:val="28"/>
          <w:shd w:val="clear" w:color="auto" w:fill="FFFFFF"/>
        </w:rPr>
        <w:t xml:space="preserve">Постановление Главного государственного санитарного врача РФ от 28.09.2020 N 28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 </w:t>
      </w:r>
      <w:r>
        <w:rPr>
          <w:b w:val="0"/>
          <w:color w:val="212529"/>
          <w:szCs w:val="28"/>
          <w:shd w:val="clear" w:color="auto" w:fill="FFFFFF"/>
        </w:rPr>
        <w:t>СанПиН 1.2.3685-21 «Гигиенические нормативы и требования к обеспечению безопасности и (или) безвредности для человека факторов среды обитания», (утв.</w:t>
      </w:r>
      <w:r>
        <w:rPr>
          <w:b w:val="0"/>
          <w:szCs w:val="28"/>
        </w:rPr>
        <w:t xml:space="preserve"> Постановление Главного государственного санитарного врача России от 28.01.2021);</w:t>
      </w:r>
    </w:p>
    <w:p w14:paraId="2A634007">
      <w:pPr>
        <w:pStyle w:val="11"/>
        <w:numPr>
          <w:ilvl w:val="0"/>
          <w:numId w:val="2"/>
        </w:numPr>
        <w:tabs>
          <w:tab w:val="left" w:pos="280"/>
        </w:tabs>
        <w:spacing w:line="360" w:lineRule="auto"/>
        <w:ind w:left="0" w:firstLine="350" w:firstLineChars="125"/>
        <w:jc w:val="both"/>
        <w:rPr>
          <w:b w:val="0"/>
          <w:szCs w:val="28"/>
        </w:rPr>
      </w:pPr>
      <w:r>
        <w:rPr>
          <w:b w:val="0"/>
          <w:szCs w:val="28"/>
        </w:rPr>
        <w:t>Методических рекомендаций по проектированию дополнительных общеразвивающих программ (письмо МО и Н РФ от 18 ноября 2015г. №09-3242);</w:t>
      </w:r>
    </w:p>
    <w:p w14:paraId="3A45491B">
      <w:pPr>
        <w:pStyle w:val="11"/>
        <w:numPr>
          <w:ilvl w:val="0"/>
          <w:numId w:val="2"/>
        </w:numPr>
        <w:tabs>
          <w:tab w:val="left" w:pos="280"/>
        </w:tabs>
        <w:spacing w:line="360" w:lineRule="auto"/>
        <w:ind w:left="0" w:firstLine="350" w:firstLineChars="125"/>
        <w:jc w:val="both"/>
        <w:rPr>
          <w:b w:val="0"/>
          <w:bCs/>
          <w:szCs w:val="28"/>
        </w:rPr>
      </w:pPr>
      <w:r>
        <w:rPr>
          <w:b w:val="0"/>
          <w:bCs/>
          <w:lang w:eastAsia="en-US"/>
        </w:rPr>
        <w:t>Постановление Главного государственного санитарного врача Российской Федерации от 4 июля 2014г. №41г.Москва Об утверждении СанПиН 2.4.4.3172-14 «Санитарно-эпидемиологические требования к устройству, содержанию и организациирежимаработыобразовательныхорганизацийдополнительного образования детей».</w:t>
      </w:r>
    </w:p>
    <w:p w14:paraId="715537E9">
      <w:pPr>
        <w:widowControl w:val="0"/>
        <w:numPr>
          <w:ilvl w:val="0"/>
          <w:numId w:val="3"/>
        </w:numPr>
        <w:tabs>
          <w:tab w:val="left" w:pos="280"/>
        </w:tabs>
        <w:autoSpaceDE w:val="0"/>
        <w:autoSpaceDN w:val="0"/>
        <w:adjustRightInd w:val="0"/>
        <w:spacing w:line="360" w:lineRule="auto"/>
        <w:ind w:left="0" w:firstLine="350" w:firstLineChars="125"/>
        <w:jc w:val="both"/>
        <w:rPr>
          <w:rFonts w:eastAsia="Calibri"/>
          <w:b w:val="0"/>
          <w:color w:val="auto"/>
          <w:szCs w:val="28"/>
        </w:rPr>
      </w:pPr>
      <w:r>
        <w:rPr>
          <w:rFonts w:eastAsia="Calibri"/>
          <w:b w:val="0"/>
          <w:color w:val="auto"/>
          <w:szCs w:val="28"/>
        </w:rPr>
        <w:t>Краевые методические рекомендации по проектированию дополнительных общеобразовательных общеразвивающих программ Рыбалевой И.А., канд. пед. наук, доцент, зав. кафедрой дополнительного образования ГБОУ «Институт развития образования» Краснодарского края от 2020 г.</w:t>
      </w:r>
    </w:p>
    <w:p w14:paraId="2D48A4F4">
      <w:pPr>
        <w:pStyle w:val="11"/>
        <w:numPr>
          <w:ilvl w:val="0"/>
          <w:numId w:val="3"/>
        </w:numPr>
        <w:tabs>
          <w:tab w:val="left" w:pos="280"/>
        </w:tabs>
        <w:autoSpaceDE w:val="0"/>
        <w:autoSpaceDN w:val="0"/>
        <w:adjustRightInd w:val="0"/>
        <w:spacing w:line="360" w:lineRule="auto"/>
        <w:ind w:left="0" w:firstLine="350" w:firstLineChars="125"/>
        <w:jc w:val="both"/>
        <w:rPr>
          <w:rFonts w:eastAsia="Calibri"/>
          <w:b w:val="0"/>
          <w:color w:val="auto"/>
          <w:szCs w:val="28"/>
        </w:rPr>
      </w:pPr>
      <w:r>
        <w:rPr>
          <w:rFonts w:eastAsia="Calibri"/>
          <w:b w:val="0"/>
          <w:szCs w:val="28"/>
        </w:rPr>
        <w:t>Устав муниципального автономного общеобразовательного учреждения средней общеобразовательной школы №7 станицы Полтавской муниципального образования Красноармейский район, локальные акты, регламентирующие организацию образовательного процесса в учреждении.</w:t>
      </w:r>
    </w:p>
    <w:p w14:paraId="6C44AD5E">
      <w:pPr>
        <w:spacing w:line="360" w:lineRule="auto"/>
        <w:ind w:firstLine="350" w:firstLineChars="125"/>
        <w:jc w:val="both"/>
        <w:rPr>
          <w:b w:val="0"/>
          <w:color w:val="auto"/>
          <w:lang w:eastAsia="en-US"/>
        </w:rPr>
      </w:pPr>
      <w:r>
        <w:rPr>
          <w:color w:val="auto"/>
          <w:lang w:eastAsia="en-US"/>
        </w:rPr>
        <w:t>2. Раздел I. «Комплекс основных характеристик Программы»</w:t>
      </w:r>
    </w:p>
    <w:p w14:paraId="479BBCA8">
      <w:pPr>
        <w:spacing w:line="360" w:lineRule="auto"/>
        <w:ind w:firstLine="350" w:firstLineChars="125"/>
        <w:jc w:val="both"/>
        <w:rPr>
          <w:bCs/>
          <w:color w:val="auto"/>
          <w:szCs w:val="28"/>
          <w:lang w:eastAsia="en-US"/>
        </w:rPr>
      </w:pPr>
      <w:r>
        <w:rPr>
          <w:bCs/>
          <w:color w:val="auto"/>
          <w:lang w:eastAsia="en-US"/>
        </w:rPr>
        <w:t>2.1 П</w:t>
      </w:r>
      <w:r>
        <w:rPr>
          <w:bCs/>
          <w:color w:val="auto"/>
          <w:szCs w:val="28"/>
          <w:lang w:eastAsia="en-US"/>
        </w:rPr>
        <w:t>ояснительная записка</w:t>
      </w:r>
    </w:p>
    <w:p w14:paraId="2CD3CABD">
      <w:pPr>
        <w:spacing w:line="360" w:lineRule="auto"/>
        <w:ind w:firstLine="350" w:firstLineChars="125"/>
        <w:jc w:val="both"/>
        <w:rPr>
          <w:b w:val="0"/>
          <w:color w:val="auto"/>
          <w:szCs w:val="28"/>
          <w:lang w:eastAsia="en-US"/>
        </w:rPr>
      </w:pPr>
      <w:r>
        <w:rPr>
          <w:b w:val="0"/>
          <w:bCs/>
          <w:szCs w:val="28"/>
        </w:rPr>
        <w:t>Программа «Юный исследователь» - образовательная, модифицированная, является программой естественно-научной направленности. О</w:t>
      </w:r>
      <w:r>
        <w:rPr>
          <w:b w:val="0"/>
          <w:color w:val="auto"/>
          <w:szCs w:val="28"/>
          <w:lang w:eastAsia="en-US"/>
        </w:rPr>
        <w:t>риентирована на активное приобщение детей к познанию окружающего мира, выполнение работ исследовательского характера, решение разных типов задач, постановку эксперимента, работу с дополнительными источниками информации, в том числе электронными.</w:t>
      </w:r>
    </w:p>
    <w:p w14:paraId="71DE783C">
      <w:pPr>
        <w:spacing w:line="360" w:lineRule="auto"/>
        <w:ind w:firstLine="350" w:firstLineChars="125"/>
        <w:jc w:val="both"/>
        <w:rPr>
          <w:b w:val="0"/>
          <w:bCs/>
          <w:szCs w:val="28"/>
        </w:rPr>
      </w:pPr>
      <w:r>
        <w:rPr>
          <w:b w:val="0"/>
          <w:bCs/>
          <w:szCs w:val="28"/>
        </w:rPr>
        <w:t>Особое значение для развития личности школьника имеет усвоение им представлений о взаимосвязи природы и человека. Огромную роль в этом направлении играет поисково – познавательная деятельность школьников, которая протекает в форме экспериментальных действий.</w:t>
      </w:r>
    </w:p>
    <w:p w14:paraId="08DAB107">
      <w:pPr>
        <w:spacing w:line="360" w:lineRule="auto"/>
        <w:ind w:firstLine="350" w:firstLineChars="125"/>
        <w:jc w:val="both"/>
        <w:rPr>
          <w:b w:val="0"/>
          <w:color w:val="auto"/>
          <w:szCs w:val="28"/>
          <w:lang w:eastAsia="en-US"/>
        </w:rPr>
      </w:pPr>
      <w:r>
        <w:rPr>
          <w:b w:val="0"/>
          <w:bCs/>
          <w:szCs w:val="28"/>
        </w:rPr>
        <w:t xml:space="preserve"> Исследовательская деятельность развивает познавательную активность детей, приучает действовать самостоятельно, планировать работу и доводить ее до положительного результата. С помощью взрослого ребёнок самостоятельно усваивает разнообразные связи в окружающем мире: вступает в речевые контакты со сверстниками и взрослыми, делиться своими впечатлениями, принимает участие в разговоре. Занимательные опыты, эксперименты, проводимые на занятиях, побуждают детей к самостоятельному поиску причин, способов действий, проявлению творчества, так как представлены с учетом актуального развития школьников. Кроме того, дидактический материал, используемый в работе, обеспечивает развитие двух типов активности: собственной активности ребенка и активности, стимулируемой взрослым. Организация поисково-познавательной деятельности включает: рисунки, схемы, модели, алгоритмы, что стимулирует активность детей в процессе познания окружающего мира.</w:t>
      </w:r>
    </w:p>
    <w:p w14:paraId="0BDBA97A">
      <w:pPr>
        <w:spacing w:line="360" w:lineRule="auto"/>
        <w:ind w:firstLine="350" w:firstLineChars="125"/>
        <w:jc w:val="both"/>
        <w:rPr>
          <w:b w:val="0"/>
          <w:bCs/>
          <w:szCs w:val="28"/>
        </w:rPr>
      </w:pPr>
      <w:r>
        <w:rPr>
          <w:b w:val="0"/>
          <w:bCs/>
          <w:szCs w:val="28"/>
        </w:rPr>
        <w:t>Занятия позволяют детям удовлетворить свои познавательные интересы, расширить информированность в данной образовательной области, обогатить навыки общения и приобрести умение осуществлять совместную деятельность в процессе освоения программы, в которую включены разделы, темы разделов, теоретическая и практическая части. Программа обеспечивает внутри предметные и межпредметные связи. Содержание программы соответствует возрастным особенностям. Количество часов распределено по разделам.</w:t>
      </w:r>
    </w:p>
    <w:p w14:paraId="3C22C00F">
      <w:pPr>
        <w:widowControl w:val="0"/>
        <w:autoSpaceDE w:val="0"/>
        <w:autoSpaceDN w:val="0"/>
        <w:ind w:right="258"/>
        <w:jc w:val="both"/>
        <w:rPr>
          <w:b w:val="0"/>
          <w:color w:val="auto"/>
          <w:sz w:val="20"/>
          <w:szCs w:val="20"/>
          <w:lang w:eastAsia="en-US"/>
        </w:rPr>
      </w:pPr>
    </w:p>
    <w:p w14:paraId="4365C5CE">
      <w:pPr>
        <w:spacing w:line="360" w:lineRule="auto"/>
        <w:ind w:firstLine="350" w:firstLineChars="125"/>
        <w:jc w:val="both"/>
        <w:rPr>
          <w:b w:val="0"/>
          <w:szCs w:val="28"/>
        </w:rPr>
      </w:pPr>
      <w:r>
        <w:rPr>
          <w:b w:val="0"/>
          <w:szCs w:val="28"/>
        </w:rPr>
        <w:br w:type="page"/>
      </w:r>
    </w:p>
    <w:p w14:paraId="4C1B11E3">
      <w:pPr>
        <w:spacing w:line="360" w:lineRule="auto"/>
        <w:ind w:firstLine="351" w:firstLineChars="125"/>
        <w:jc w:val="both"/>
        <w:rPr>
          <w:rFonts w:eastAsia="SimSun"/>
          <w:bCs/>
          <w:szCs w:val="28"/>
          <w:shd w:val="clear" w:color="auto" w:fill="FFFFFF"/>
        </w:rPr>
      </w:pPr>
      <w:r>
        <w:rPr>
          <w:rFonts w:eastAsia="SimSun"/>
          <w:bCs/>
          <w:szCs w:val="28"/>
          <w:shd w:val="clear" w:color="auto" w:fill="FFFFFF"/>
        </w:rPr>
        <w:t>2.2. Цель и задачи дополнительной образовательной программы</w:t>
      </w:r>
    </w:p>
    <w:p w14:paraId="7FB088EB">
      <w:pPr>
        <w:spacing w:line="360" w:lineRule="auto"/>
        <w:ind w:firstLine="351" w:firstLineChars="125"/>
        <w:jc w:val="both"/>
        <w:rPr>
          <w:rFonts w:eastAsia="SimSun"/>
          <w:szCs w:val="28"/>
          <w:shd w:val="clear" w:color="auto" w:fill="FFFFFF"/>
        </w:rPr>
      </w:pPr>
    </w:p>
    <w:p w14:paraId="5B05C700">
      <w:pPr>
        <w:spacing w:line="360" w:lineRule="auto"/>
        <w:ind w:firstLine="351" w:firstLineChars="125"/>
        <w:jc w:val="both"/>
        <w:rPr>
          <w:rFonts w:eastAsia="sans-serif"/>
          <w:b w:val="0"/>
          <w:bCs/>
          <w:szCs w:val="28"/>
          <w:shd w:val="clear" w:color="auto" w:fill="FFFFFF"/>
        </w:rPr>
      </w:pPr>
      <w:r>
        <w:rPr>
          <w:rFonts w:eastAsia="SimSun"/>
          <w:szCs w:val="28"/>
          <w:shd w:val="clear" w:color="auto" w:fill="FFFFFF"/>
        </w:rPr>
        <w:t xml:space="preserve">Цель программы: </w:t>
      </w:r>
      <w:r>
        <w:rPr>
          <w:rFonts w:eastAsia="sans-serif"/>
          <w:b w:val="0"/>
          <w:bCs/>
          <w:szCs w:val="28"/>
          <w:shd w:val="clear" w:color="auto" w:fill="FFFFFF"/>
        </w:rPr>
        <w:t>формирования личности, способной к самостоятельному познанию мира, посредством организации детской исследовательской деятельности естественно-научной направленности.</w:t>
      </w:r>
    </w:p>
    <w:p w14:paraId="735473F3">
      <w:pPr>
        <w:spacing w:line="360" w:lineRule="auto"/>
        <w:ind w:firstLine="350" w:firstLineChars="125"/>
        <w:jc w:val="both"/>
        <w:rPr>
          <w:rFonts w:eastAsia="sans-serif"/>
          <w:b w:val="0"/>
          <w:bCs/>
          <w:szCs w:val="28"/>
          <w:shd w:val="clear" w:color="auto" w:fill="FFFFFF"/>
        </w:rPr>
      </w:pPr>
    </w:p>
    <w:p w14:paraId="7741222A">
      <w:pPr>
        <w:spacing w:line="360" w:lineRule="auto"/>
        <w:ind w:firstLine="351" w:firstLineChars="125"/>
        <w:jc w:val="both"/>
        <w:rPr>
          <w:rFonts w:eastAsia="SimSun"/>
          <w:szCs w:val="28"/>
          <w:shd w:val="clear" w:color="auto" w:fill="FFFFFF"/>
        </w:rPr>
      </w:pPr>
      <w:r>
        <w:rPr>
          <w:rFonts w:eastAsia="SimSun"/>
          <w:szCs w:val="28"/>
          <w:shd w:val="clear" w:color="auto" w:fill="FFFFFF"/>
        </w:rPr>
        <w:t>Задачи программы.</w:t>
      </w:r>
    </w:p>
    <w:p w14:paraId="5CCA85A7">
      <w:pPr>
        <w:spacing w:line="360" w:lineRule="auto"/>
        <w:ind w:firstLine="351" w:firstLineChars="125"/>
        <w:jc w:val="both"/>
        <w:rPr>
          <w:rFonts w:eastAsia="SimSun"/>
          <w:szCs w:val="28"/>
          <w:shd w:val="clear" w:color="auto" w:fill="FFFFFF"/>
        </w:rPr>
      </w:pPr>
    </w:p>
    <w:p w14:paraId="1FBE8989">
      <w:pPr>
        <w:spacing w:line="360" w:lineRule="auto"/>
        <w:ind w:firstLine="350" w:firstLineChars="125"/>
        <w:jc w:val="both"/>
        <w:rPr>
          <w:rFonts w:eastAsia="SimSun"/>
          <w:b w:val="0"/>
          <w:bCs/>
          <w:i/>
          <w:iCs/>
          <w:szCs w:val="28"/>
          <w:shd w:val="clear" w:color="auto" w:fill="FFFFFF"/>
        </w:rPr>
      </w:pPr>
      <w:r>
        <w:rPr>
          <w:rFonts w:eastAsia="SimSun"/>
          <w:b w:val="0"/>
          <w:bCs/>
          <w:i/>
          <w:iCs/>
          <w:szCs w:val="28"/>
          <w:shd w:val="clear" w:color="auto" w:fill="FFFFFF"/>
        </w:rPr>
        <w:t>Образовательные:</w:t>
      </w:r>
    </w:p>
    <w:p w14:paraId="0BCA06BA">
      <w:pPr>
        <w:numPr>
          <w:ilvl w:val="0"/>
          <w:numId w:val="4"/>
        </w:numPr>
        <w:spacing w:line="360" w:lineRule="auto"/>
        <w:ind w:firstLine="350" w:firstLineChars="125"/>
        <w:jc w:val="both"/>
        <w:rPr>
          <w:rFonts w:eastAsia="SimSun"/>
          <w:b w:val="0"/>
          <w:bCs/>
          <w:szCs w:val="28"/>
          <w:shd w:val="clear" w:color="auto" w:fill="FFFFFF"/>
        </w:rPr>
      </w:pPr>
      <w:r>
        <w:rPr>
          <w:rFonts w:eastAsia="SimSun"/>
          <w:b w:val="0"/>
          <w:bCs/>
          <w:szCs w:val="28"/>
          <w:shd w:val="clear" w:color="auto" w:fill="FFFFFF"/>
        </w:rPr>
        <w:t>Обучить детей специальным знаниям, необходимым для проведения самостоятельных исследований;</w:t>
      </w:r>
    </w:p>
    <w:p w14:paraId="27FAC071">
      <w:pPr>
        <w:numPr>
          <w:ilvl w:val="0"/>
          <w:numId w:val="4"/>
        </w:numPr>
        <w:spacing w:line="360" w:lineRule="auto"/>
        <w:ind w:firstLine="350" w:firstLineChars="125"/>
        <w:jc w:val="both"/>
        <w:rPr>
          <w:rFonts w:eastAsia="SimSun"/>
          <w:b w:val="0"/>
          <w:bCs/>
          <w:szCs w:val="28"/>
          <w:shd w:val="clear" w:color="auto" w:fill="FFFFFF"/>
        </w:rPr>
      </w:pPr>
      <w:r>
        <w:rPr>
          <w:rFonts w:eastAsia="SimSun"/>
          <w:b w:val="0"/>
          <w:bCs/>
          <w:szCs w:val="28"/>
          <w:shd w:val="clear" w:color="auto" w:fill="FFFFFF"/>
        </w:rPr>
        <w:t>Систематизировать знания, учащихся об объектах окружающего мира (живая и неживая природа);</w:t>
      </w:r>
    </w:p>
    <w:p w14:paraId="1F7C0865">
      <w:pPr>
        <w:numPr>
          <w:ilvl w:val="0"/>
          <w:numId w:val="4"/>
        </w:numPr>
        <w:spacing w:line="360" w:lineRule="auto"/>
        <w:ind w:firstLine="350" w:firstLineChars="125"/>
        <w:jc w:val="both"/>
        <w:rPr>
          <w:rFonts w:eastAsia="SimSun"/>
          <w:b w:val="0"/>
          <w:bCs/>
          <w:szCs w:val="28"/>
          <w:shd w:val="clear" w:color="auto" w:fill="FFFFFF"/>
        </w:rPr>
      </w:pPr>
      <w:r>
        <w:rPr>
          <w:rFonts w:eastAsia="SimSun"/>
          <w:b w:val="0"/>
          <w:bCs/>
          <w:szCs w:val="28"/>
          <w:shd w:val="clear" w:color="auto" w:fill="FFFFFF"/>
        </w:rPr>
        <w:t>Формировать знания о разнообразии растений и животных;</w:t>
      </w:r>
    </w:p>
    <w:p w14:paraId="33F6087A">
      <w:pPr>
        <w:numPr>
          <w:ilvl w:val="0"/>
          <w:numId w:val="4"/>
        </w:numPr>
        <w:spacing w:line="360" w:lineRule="auto"/>
        <w:ind w:firstLine="350" w:firstLineChars="125"/>
        <w:jc w:val="both"/>
        <w:rPr>
          <w:rFonts w:eastAsia="SimSun"/>
          <w:b w:val="0"/>
          <w:bCs/>
          <w:szCs w:val="28"/>
          <w:shd w:val="clear" w:color="auto" w:fill="FFFFFF"/>
        </w:rPr>
      </w:pPr>
      <w:r>
        <w:rPr>
          <w:rFonts w:eastAsia="SimSun"/>
          <w:b w:val="0"/>
          <w:bCs/>
          <w:szCs w:val="28"/>
          <w:shd w:val="clear" w:color="auto" w:fill="FFFFFF"/>
        </w:rPr>
        <w:t>Научить устанавливать взаимосвязи между деятельностью человека, состоянием окружающей среды и состоянием живых организмов;</w:t>
      </w:r>
    </w:p>
    <w:p w14:paraId="07478C52">
      <w:pPr>
        <w:numPr>
          <w:ilvl w:val="0"/>
          <w:numId w:val="4"/>
        </w:numPr>
        <w:spacing w:line="360" w:lineRule="auto"/>
        <w:ind w:firstLine="350" w:firstLineChars="125"/>
        <w:jc w:val="both"/>
        <w:rPr>
          <w:rFonts w:eastAsia="SimSun"/>
          <w:b w:val="0"/>
          <w:bCs/>
          <w:szCs w:val="28"/>
          <w:shd w:val="clear" w:color="auto" w:fill="FFFFFF"/>
        </w:rPr>
      </w:pPr>
      <w:r>
        <w:rPr>
          <w:rFonts w:eastAsia="SimSun"/>
          <w:b w:val="0"/>
          <w:bCs/>
          <w:szCs w:val="28"/>
          <w:shd w:val="clear" w:color="auto" w:fill="FFFFFF"/>
        </w:rPr>
        <w:t>Научить использовать приобретенные знания и умения в повседневной жизни.</w:t>
      </w:r>
    </w:p>
    <w:p w14:paraId="3B845DB3">
      <w:pPr>
        <w:spacing w:line="360" w:lineRule="auto"/>
        <w:ind w:firstLine="350" w:firstLineChars="125"/>
        <w:jc w:val="both"/>
        <w:rPr>
          <w:rFonts w:eastAsia="SimSun"/>
          <w:b w:val="0"/>
          <w:bCs/>
          <w:i/>
          <w:iCs/>
          <w:szCs w:val="28"/>
          <w:shd w:val="clear" w:color="auto" w:fill="FFFFFF"/>
        </w:rPr>
      </w:pPr>
      <w:r>
        <w:rPr>
          <w:rFonts w:eastAsia="SimSun"/>
          <w:b w:val="0"/>
          <w:bCs/>
          <w:i/>
          <w:iCs/>
          <w:szCs w:val="28"/>
          <w:shd w:val="clear" w:color="auto" w:fill="FFFFFF"/>
        </w:rPr>
        <w:t>Метопредметные:</w:t>
      </w:r>
    </w:p>
    <w:p w14:paraId="783A0FD6">
      <w:pPr>
        <w:numPr>
          <w:ilvl w:val="0"/>
          <w:numId w:val="5"/>
        </w:numPr>
        <w:spacing w:line="360" w:lineRule="auto"/>
        <w:ind w:firstLine="350" w:firstLineChars="125"/>
        <w:jc w:val="both"/>
        <w:rPr>
          <w:rFonts w:eastAsia="SimSun"/>
          <w:b w:val="0"/>
          <w:bCs/>
          <w:szCs w:val="28"/>
          <w:shd w:val="clear" w:color="auto" w:fill="FFFFFF"/>
        </w:rPr>
      </w:pPr>
      <w:r>
        <w:rPr>
          <w:rFonts w:eastAsia="SimSun"/>
          <w:b w:val="0"/>
          <w:bCs/>
          <w:szCs w:val="28"/>
          <w:shd w:val="clear" w:color="auto" w:fill="FFFFFF"/>
        </w:rPr>
        <w:t>Развивать у учащихся интерес к изучению природы, присущих ей закономерностей; поддерживать самостоятельность и активность детей в познании мира природы;</w:t>
      </w:r>
    </w:p>
    <w:p w14:paraId="64865C6D">
      <w:pPr>
        <w:numPr>
          <w:ilvl w:val="0"/>
          <w:numId w:val="5"/>
        </w:numPr>
        <w:spacing w:line="360" w:lineRule="auto"/>
        <w:ind w:firstLine="350" w:firstLineChars="125"/>
        <w:jc w:val="both"/>
        <w:rPr>
          <w:rFonts w:eastAsia="SimSun"/>
          <w:b w:val="0"/>
          <w:bCs/>
          <w:szCs w:val="28"/>
          <w:shd w:val="clear" w:color="auto" w:fill="FFFFFF"/>
        </w:rPr>
      </w:pPr>
      <w:r>
        <w:rPr>
          <w:rFonts w:eastAsia="SimSun"/>
          <w:b w:val="0"/>
          <w:bCs/>
          <w:szCs w:val="28"/>
          <w:shd w:val="clear" w:color="auto" w:fill="FFFFFF"/>
        </w:rPr>
        <w:t>Развивать познавательные способности детей;</w:t>
      </w:r>
    </w:p>
    <w:p w14:paraId="7FFC5DE7">
      <w:pPr>
        <w:numPr>
          <w:ilvl w:val="0"/>
          <w:numId w:val="5"/>
        </w:numPr>
        <w:spacing w:line="360" w:lineRule="auto"/>
        <w:ind w:firstLine="350" w:firstLineChars="125"/>
        <w:jc w:val="both"/>
        <w:rPr>
          <w:rFonts w:eastAsia="SimSun"/>
          <w:b w:val="0"/>
          <w:bCs/>
          <w:szCs w:val="28"/>
          <w:shd w:val="clear" w:color="auto" w:fill="FFFFFF"/>
        </w:rPr>
      </w:pPr>
      <w:r>
        <w:rPr>
          <w:rFonts w:eastAsia="SimSun"/>
          <w:b w:val="0"/>
          <w:bCs/>
          <w:szCs w:val="28"/>
          <w:shd w:val="clear" w:color="auto" w:fill="FFFFFF"/>
        </w:rPr>
        <w:t>Развивать умения проектно-исследовательской деятельности;</w:t>
      </w:r>
    </w:p>
    <w:p w14:paraId="0C4A760C">
      <w:pPr>
        <w:numPr>
          <w:ilvl w:val="0"/>
          <w:numId w:val="5"/>
        </w:numPr>
        <w:spacing w:line="360" w:lineRule="auto"/>
        <w:ind w:firstLine="350" w:firstLineChars="125"/>
        <w:jc w:val="both"/>
        <w:rPr>
          <w:rFonts w:eastAsia="SimSun"/>
          <w:b w:val="0"/>
          <w:bCs/>
          <w:szCs w:val="28"/>
          <w:shd w:val="clear" w:color="auto" w:fill="FFFFFF"/>
        </w:rPr>
      </w:pPr>
      <w:r>
        <w:rPr>
          <w:rFonts w:eastAsia="SimSun"/>
          <w:b w:val="0"/>
          <w:bCs/>
          <w:szCs w:val="28"/>
          <w:shd w:val="clear" w:color="auto" w:fill="FFFFFF"/>
        </w:rPr>
        <w:t>Развивать творческие способности учащихся.</w:t>
      </w:r>
    </w:p>
    <w:p w14:paraId="70D6099F">
      <w:pPr>
        <w:spacing w:line="360" w:lineRule="auto"/>
        <w:ind w:firstLine="350" w:firstLineChars="125"/>
        <w:jc w:val="both"/>
        <w:rPr>
          <w:rFonts w:eastAsia="SimSun"/>
          <w:b w:val="0"/>
          <w:bCs/>
          <w:i/>
          <w:iCs/>
          <w:szCs w:val="28"/>
          <w:shd w:val="clear" w:color="auto" w:fill="FFFFFF"/>
        </w:rPr>
      </w:pPr>
      <w:r>
        <w:rPr>
          <w:rFonts w:eastAsia="SimSun"/>
          <w:b w:val="0"/>
          <w:bCs/>
          <w:i/>
          <w:iCs/>
          <w:szCs w:val="28"/>
          <w:shd w:val="clear" w:color="auto" w:fill="FFFFFF"/>
        </w:rPr>
        <w:t>Личностные:</w:t>
      </w:r>
    </w:p>
    <w:p w14:paraId="66E0B1F4">
      <w:pPr>
        <w:numPr>
          <w:ilvl w:val="0"/>
          <w:numId w:val="6"/>
        </w:numPr>
        <w:spacing w:line="360" w:lineRule="auto"/>
        <w:ind w:firstLine="350" w:firstLineChars="125"/>
        <w:jc w:val="both"/>
        <w:rPr>
          <w:rFonts w:eastAsia="SimSun"/>
          <w:b w:val="0"/>
          <w:bCs/>
          <w:szCs w:val="28"/>
          <w:shd w:val="clear" w:color="auto" w:fill="FFFFFF"/>
        </w:rPr>
      </w:pPr>
      <w:r>
        <w:rPr>
          <w:rFonts w:eastAsia="SimSun"/>
          <w:b w:val="0"/>
          <w:bCs/>
          <w:szCs w:val="28"/>
          <w:shd w:val="clear" w:color="auto" w:fill="FFFFFF"/>
        </w:rPr>
        <w:t>Воспитывать у детей позитивное, ценностное отношение к природе;</w:t>
      </w:r>
    </w:p>
    <w:p w14:paraId="60DD4CD6">
      <w:pPr>
        <w:numPr>
          <w:ilvl w:val="0"/>
          <w:numId w:val="7"/>
        </w:numPr>
        <w:spacing w:line="360" w:lineRule="auto"/>
        <w:ind w:firstLine="350" w:firstLineChars="125"/>
        <w:jc w:val="both"/>
        <w:rPr>
          <w:rFonts w:eastAsia="SimSun"/>
          <w:b w:val="0"/>
          <w:bCs/>
          <w:szCs w:val="28"/>
          <w:shd w:val="clear" w:color="auto" w:fill="FFFFFF"/>
        </w:rPr>
      </w:pPr>
      <w:r>
        <w:rPr>
          <w:rFonts w:eastAsia="SimSun"/>
          <w:b w:val="0"/>
          <w:bCs/>
          <w:szCs w:val="28"/>
          <w:shd w:val="clear" w:color="auto" w:fill="FFFFFF"/>
        </w:rPr>
        <w:t>Воспитывать эстетическое отношение к окружающему миру, способность воспринимать и глубоко чувствовать красоту природы;</w:t>
      </w:r>
    </w:p>
    <w:p w14:paraId="7AC4C201">
      <w:pPr>
        <w:numPr>
          <w:ilvl w:val="0"/>
          <w:numId w:val="7"/>
        </w:numPr>
        <w:spacing w:line="360" w:lineRule="auto"/>
        <w:ind w:firstLine="350" w:firstLineChars="125"/>
        <w:jc w:val="both"/>
        <w:rPr>
          <w:rFonts w:eastAsia="SimSun"/>
          <w:b w:val="0"/>
          <w:bCs/>
          <w:szCs w:val="28"/>
          <w:shd w:val="clear" w:color="auto" w:fill="FFFFFF"/>
        </w:rPr>
      </w:pPr>
      <w:r>
        <w:rPr>
          <w:rFonts w:eastAsia="SimSun"/>
          <w:b w:val="0"/>
          <w:bCs/>
          <w:szCs w:val="28"/>
          <w:shd w:val="clear" w:color="auto" w:fill="FFFFFF"/>
        </w:rPr>
        <w:t>Воспитывать гуманное отношение к природе, к объекту исследования.</w:t>
      </w:r>
    </w:p>
    <w:p w14:paraId="10CA0AD1">
      <w:pPr>
        <w:spacing w:line="360" w:lineRule="auto"/>
        <w:ind w:left="350"/>
        <w:jc w:val="both"/>
        <w:rPr>
          <w:rFonts w:eastAsia="SimSun"/>
          <w:bCs/>
          <w:szCs w:val="28"/>
          <w:shd w:val="clear" w:color="auto" w:fill="FFFFFF"/>
        </w:rPr>
      </w:pPr>
      <w:r>
        <w:rPr>
          <w:rFonts w:eastAsia="SimSun"/>
          <w:bCs/>
          <w:szCs w:val="28"/>
          <w:shd w:val="clear" w:color="auto" w:fill="FFFFFF"/>
        </w:rPr>
        <w:br w:type="page"/>
      </w:r>
    </w:p>
    <w:p w14:paraId="70E3F744">
      <w:pPr>
        <w:spacing w:line="360" w:lineRule="auto"/>
        <w:ind w:left="350"/>
        <w:jc w:val="both"/>
        <w:rPr>
          <w:rFonts w:eastAsia="SimSun"/>
          <w:bCs/>
          <w:szCs w:val="28"/>
          <w:shd w:val="clear" w:color="auto" w:fill="FFFFFF"/>
        </w:rPr>
      </w:pPr>
      <w:r>
        <w:rPr>
          <w:rFonts w:eastAsia="SimSun"/>
          <w:bCs/>
          <w:szCs w:val="28"/>
          <w:shd w:val="clear" w:color="auto" w:fill="FFFFFF"/>
        </w:rPr>
        <w:t>2.3. Содержание программы</w:t>
      </w:r>
    </w:p>
    <w:p w14:paraId="0E3F9983">
      <w:pPr>
        <w:spacing w:line="360" w:lineRule="auto"/>
        <w:ind w:firstLine="350" w:firstLineChars="125"/>
        <w:jc w:val="both"/>
        <w:rPr>
          <w:szCs w:val="28"/>
        </w:rPr>
      </w:pPr>
    </w:p>
    <w:p w14:paraId="521AC828">
      <w:pPr>
        <w:spacing w:line="360" w:lineRule="auto"/>
        <w:ind w:firstLine="350" w:firstLineChars="125"/>
        <w:jc w:val="both"/>
        <w:rPr>
          <w:b w:val="0"/>
          <w:szCs w:val="28"/>
        </w:rPr>
      </w:pPr>
      <w:r>
        <w:rPr>
          <w:b w:val="0"/>
          <w:szCs w:val="28"/>
        </w:rPr>
        <w:t>С началом 21 века становится всё более очевидным, что умения и навыки исследовательского поиска в обязательном порядке требуются не только тем, кто связывает свою жизнь с научной работой. Они необходимы каждому человеку в учебной и трудовой жизни. Здоровому ребёнку уже свойственны любознательность, стремление наблюдать и экспериментировать, самостоятельно искать новые сведения о непонятном для себя явлении. Именно это стремление к познанию через исследование создаёт условия для исследовательского обучения.</w:t>
      </w:r>
    </w:p>
    <w:p w14:paraId="5657E075">
      <w:pPr>
        <w:spacing w:line="360" w:lineRule="auto"/>
        <w:ind w:firstLine="350" w:firstLineChars="125"/>
        <w:jc w:val="both"/>
        <w:rPr>
          <w:b w:val="0"/>
          <w:szCs w:val="28"/>
        </w:rPr>
      </w:pPr>
      <w:r>
        <w:rPr>
          <w:b w:val="0"/>
          <w:szCs w:val="28"/>
        </w:rPr>
        <w:t xml:space="preserve"> Велика роль педагога в исследовательском обучении учащихся: необходимо вовремя заметить огонёк в глазах учеников при изучении определённого материала и поддержать, организовать исследование в нужном направлении. Учебно-исследовательская деятельность требует особой системы поддержки и контроля качества. Современный учитель всё чаще стремится обучать, предлагая задания, включающие учащихся в самостоятельный творческий, исследовательский поиск. Однако возможности использования методов проведения самостоятельных исследований и создания учащимися собственных творческих проектов в основном учебном процессе  существенно ограничены рамками учебного процесса. Поэтому исследовательская практика  интенсивно развивается в сфере дополнительного образования на внеклассных и </w:t>
      </w:r>
      <w:bookmarkStart w:id="0" w:name="_GoBack"/>
      <w:bookmarkEnd w:id="0"/>
      <w:r>
        <w:rPr>
          <w:b w:val="0"/>
          <w:szCs w:val="28"/>
        </w:rPr>
        <w:t>внеурочных занятиях.</w:t>
      </w:r>
    </w:p>
    <w:p w14:paraId="67CC98BE">
      <w:pPr>
        <w:spacing w:line="360" w:lineRule="auto"/>
        <w:ind w:firstLine="350" w:firstLineChars="125"/>
        <w:jc w:val="both"/>
        <w:rPr>
          <w:b w:val="0"/>
          <w:szCs w:val="28"/>
        </w:rPr>
      </w:pPr>
      <w:r>
        <w:rPr>
          <w:b w:val="0"/>
          <w:szCs w:val="28"/>
        </w:rPr>
        <w:t xml:space="preserve">Современная школа требует развития новых способов образования, педагогических технологий, имеющих дело с индивидуальным развитием личности, творческой инициативой, навыком самостоятельности. Это предполагает внедрение в образовательный процесс альтернативных форм и способов ведения образовательной деятельности. Курс «Юный исследователь» является одной из таких форм. </w:t>
      </w:r>
    </w:p>
    <w:p w14:paraId="2EE141A4">
      <w:pPr>
        <w:spacing w:line="360" w:lineRule="auto"/>
        <w:ind w:firstLine="350" w:firstLineChars="125"/>
        <w:jc w:val="both"/>
        <w:rPr>
          <w:b w:val="0"/>
          <w:szCs w:val="28"/>
        </w:rPr>
      </w:pPr>
      <w:r>
        <w:rPr>
          <w:b w:val="0"/>
          <w:szCs w:val="28"/>
        </w:rPr>
        <w:t>Данная программа основывается на дидактических принципах системно деятельностного метода обучения и представляет собой </w:t>
      </w:r>
      <w:r>
        <w:rPr>
          <w:b w:val="0"/>
          <w:bCs/>
          <w:szCs w:val="28"/>
        </w:rPr>
        <w:t>непрерывный</w:t>
      </w:r>
      <w:r>
        <w:rPr>
          <w:b w:val="0"/>
          <w:szCs w:val="28"/>
        </w:rPr>
        <w:t> курс формирования у школьников 1 – 4 классов специальных знаний и развития общих умений и навыков, необходимых для ведения исследовательского поиска. Важную роль играет принцип непрерывности (в данном случае, преемственность между начальной школой и средним звеном обучения) на уровне технологии, содержания и методики с учетом возрастных психологических особенностей развития детей 1 – 4 классов.  </w:t>
      </w:r>
    </w:p>
    <w:p w14:paraId="0ABA5AA5">
      <w:pPr>
        <w:spacing w:line="360" w:lineRule="auto"/>
        <w:ind w:firstLine="350" w:firstLineChars="125"/>
        <w:jc w:val="both"/>
        <w:rPr>
          <w:b w:val="0"/>
          <w:szCs w:val="28"/>
        </w:rPr>
      </w:pPr>
      <w:r>
        <w:rPr>
          <w:b w:val="0"/>
          <w:bCs/>
          <w:szCs w:val="28"/>
        </w:rPr>
        <w:t>Деятельностный подход – основной способ получения знаний.</w:t>
      </w:r>
      <w:r>
        <w:rPr>
          <w:b w:val="0"/>
          <w:szCs w:val="28"/>
        </w:rPr>
        <w:t> </w:t>
      </w:r>
      <w:r>
        <w:rPr>
          <w:b w:val="0"/>
          <w:iCs/>
          <w:szCs w:val="28"/>
        </w:rPr>
        <w:t>Важно познакомить ребят с целостной картиной мира и научить их    ею пользоваться для постижения мира и упорядочивания своего опыта.</w:t>
      </w:r>
      <w:r>
        <w:rPr>
          <w:b w:val="0"/>
          <w:szCs w:val="28"/>
        </w:rPr>
        <w:t> Это достигается тем, что ребята в процессе обучения учатся использовать полученные знания во время выполнения конкретных проектов и исследований, имитирующих жизненные ситуации.</w:t>
      </w:r>
    </w:p>
    <w:p w14:paraId="1980D229">
      <w:pPr>
        <w:spacing w:line="360" w:lineRule="auto"/>
        <w:ind w:firstLine="350" w:firstLineChars="125"/>
        <w:jc w:val="both"/>
        <w:rPr>
          <w:b w:val="0"/>
          <w:szCs w:val="28"/>
        </w:rPr>
      </w:pPr>
      <w:r>
        <w:rPr>
          <w:b w:val="0"/>
          <w:iCs/>
          <w:szCs w:val="28"/>
        </w:rPr>
        <w:t>Решение проблемных творческих продуктивных задач – главный способ осмысления мира.</w:t>
      </w:r>
      <w:r>
        <w:rPr>
          <w:b w:val="0"/>
          <w:szCs w:val="28"/>
        </w:rPr>
        <w:t> При этом разнообразные знания, которые могут запомнить и понять школьники, не являются единственной целью обучения, а служат лишь одним из его результатов. Ведь рано или поздно эти знания будут изучаться в старших классах.</w:t>
      </w:r>
    </w:p>
    <w:p w14:paraId="078F06C8">
      <w:pPr>
        <w:spacing w:line="360" w:lineRule="auto"/>
        <w:ind w:firstLine="350" w:firstLineChars="125"/>
        <w:jc w:val="both"/>
        <w:rPr>
          <w:b w:val="0"/>
          <w:szCs w:val="28"/>
        </w:rPr>
      </w:pPr>
      <w:r>
        <w:rPr>
          <w:b w:val="0"/>
          <w:szCs w:val="28"/>
        </w:rPr>
        <w:t>       Программа  курса предназначена для учащихся, интересующихся исследовательской деятельностью, и направлена на формирование у них умения ставить цель и организовывать её достижение, а также  креативных качеств – гибкость ума, терпимость  к противоречиям, критичность, наличие своего мнения, коммуникативных качеств.</w:t>
      </w:r>
    </w:p>
    <w:p w14:paraId="0B5D6747">
      <w:pPr>
        <w:spacing w:line="360" w:lineRule="auto"/>
        <w:ind w:firstLine="350" w:firstLineChars="125"/>
        <w:jc w:val="both"/>
        <w:rPr>
          <w:szCs w:val="28"/>
        </w:rPr>
      </w:pPr>
    </w:p>
    <w:p w14:paraId="7D983558">
      <w:pPr>
        <w:spacing w:line="360" w:lineRule="auto"/>
        <w:ind w:firstLine="350" w:firstLineChars="125"/>
        <w:jc w:val="both"/>
        <w:rPr>
          <w:b w:val="0"/>
          <w:bCs/>
          <w:szCs w:val="28"/>
        </w:rPr>
      </w:pPr>
      <w:r>
        <w:rPr>
          <w:bCs/>
          <w:szCs w:val="28"/>
        </w:rPr>
        <w:t>Актуальность программы</w:t>
      </w:r>
      <w:r>
        <w:rPr>
          <w:b w:val="0"/>
          <w:bCs/>
          <w:szCs w:val="28"/>
        </w:rPr>
        <w:t xml:space="preserve"> обусловлена тем, что в настоящее время педагогическая практика испытывает следующие затруднения:</w:t>
      </w:r>
    </w:p>
    <w:p w14:paraId="1C48ECAB">
      <w:pPr>
        <w:spacing w:line="360" w:lineRule="auto"/>
        <w:ind w:firstLine="350" w:firstLineChars="125"/>
        <w:jc w:val="both"/>
        <w:rPr>
          <w:b w:val="0"/>
          <w:bCs/>
          <w:szCs w:val="28"/>
        </w:rPr>
      </w:pPr>
      <w:r>
        <w:rPr>
          <w:b w:val="0"/>
          <w:bCs/>
          <w:szCs w:val="28"/>
        </w:rPr>
        <w:t>- У учащихся не сформированы инструментальные навыки и умения логического и творческого мышления, необходимых при решении исследовательских задач;</w:t>
      </w:r>
    </w:p>
    <w:p w14:paraId="092FCDE2">
      <w:pPr>
        <w:spacing w:line="360" w:lineRule="auto"/>
        <w:ind w:firstLine="350" w:firstLineChars="125"/>
        <w:jc w:val="both"/>
        <w:rPr>
          <w:b w:val="0"/>
          <w:bCs/>
          <w:szCs w:val="28"/>
        </w:rPr>
      </w:pPr>
      <w:r>
        <w:rPr>
          <w:b w:val="0"/>
          <w:bCs/>
          <w:szCs w:val="28"/>
        </w:rPr>
        <w:t>- Низкий уровень развития у младших школьников способности самостоятельно мыслить, искать новые сведения, добывать необходимую информацию в итоге делают практически невозможными процессы самообучения, саморазвития, самовоспитания;</w:t>
      </w:r>
    </w:p>
    <w:p w14:paraId="7F8232FE">
      <w:pPr>
        <w:spacing w:line="360" w:lineRule="auto"/>
        <w:ind w:firstLine="350" w:firstLineChars="125"/>
        <w:jc w:val="both"/>
        <w:rPr>
          <w:b w:val="0"/>
          <w:bCs/>
          <w:szCs w:val="28"/>
        </w:rPr>
      </w:pPr>
      <w:r>
        <w:rPr>
          <w:b w:val="0"/>
          <w:bCs/>
          <w:szCs w:val="28"/>
        </w:rPr>
        <w:t>- Учащиеся не владеют приемами поэтапного выполнения учебных исследований.</w:t>
      </w:r>
    </w:p>
    <w:p w14:paraId="6A348868">
      <w:pPr>
        <w:spacing w:line="360" w:lineRule="auto"/>
        <w:ind w:firstLine="350" w:firstLineChars="125"/>
        <w:jc w:val="both"/>
        <w:rPr>
          <w:b w:val="0"/>
          <w:color w:val="auto"/>
          <w:szCs w:val="28"/>
        </w:rPr>
      </w:pPr>
      <w:r>
        <w:rPr>
          <w:color w:val="auto"/>
          <w:szCs w:val="28"/>
        </w:rPr>
        <w:t xml:space="preserve">Уровень программы: </w:t>
      </w:r>
      <w:r>
        <w:rPr>
          <w:b w:val="0"/>
          <w:color w:val="auto"/>
          <w:szCs w:val="28"/>
        </w:rPr>
        <w:t>ознакомительный</w:t>
      </w:r>
    </w:p>
    <w:p w14:paraId="3D70F446">
      <w:pPr>
        <w:spacing w:line="360" w:lineRule="auto"/>
        <w:ind w:firstLine="350" w:firstLineChars="125"/>
        <w:jc w:val="both"/>
        <w:rPr>
          <w:b w:val="0"/>
          <w:color w:val="auto"/>
          <w:szCs w:val="28"/>
        </w:rPr>
      </w:pPr>
    </w:p>
    <w:p w14:paraId="044DD5C1">
      <w:pPr>
        <w:pStyle w:val="8"/>
        <w:shd w:val="clear" w:color="auto" w:fill="FFFFFF"/>
        <w:spacing w:beforeAutospacing="0" w:afterAutospacing="0" w:line="360" w:lineRule="auto"/>
        <w:ind w:firstLine="351" w:firstLineChars="125"/>
        <w:jc w:val="both"/>
        <w:rPr>
          <w:b w:val="0"/>
          <w:bCs/>
          <w:sz w:val="28"/>
          <w:szCs w:val="28"/>
          <w:lang w:val="ru-RU"/>
        </w:rPr>
      </w:pPr>
      <w:r>
        <w:rPr>
          <w:rFonts w:eastAsia="SimSun"/>
          <w:bCs/>
          <w:sz w:val="28"/>
          <w:szCs w:val="28"/>
          <w:shd w:val="clear" w:color="auto" w:fill="FFFFFF"/>
          <w:lang w:val="ru-RU"/>
        </w:rPr>
        <w:t xml:space="preserve">Отличительной особенностью </w:t>
      </w:r>
      <w:r>
        <w:rPr>
          <w:rFonts w:eastAsia="SimSun"/>
          <w:b w:val="0"/>
          <w:bCs/>
          <w:sz w:val="28"/>
          <w:szCs w:val="28"/>
          <w:shd w:val="clear" w:color="auto" w:fill="FFFFFF"/>
          <w:lang w:val="ru-RU"/>
        </w:rPr>
        <w:t xml:space="preserve">данной программы является </w:t>
      </w:r>
      <w:r>
        <w:rPr>
          <w:b w:val="0"/>
          <w:bCs/>
          <w:sz w:val="28"/>
          <w:szCs w:val="28"/>
          <w:shd w:val="clear" w:color="auto" w:fill="FFFFFF"/>
          <w:lang w:val="ru-RU"/>
        </w:rPr>
        <w:t>реализация исследовательской деятельности и идеи формирования у младших школьников умения учиться и самостоятельно добывать и систематизировать новые знания. В этом качестве программа обеспечивает реализацию следующих принципов:</w:t>
      </w:r>
    </w:p>
    <w:p w14:paraId="0DA58CDB">
      <w:pPr>
        <w:numPr>
          <w:ilvl w:val="0"/>
          <w:numId w:val="8"/>
        </w:numPr>
        <w:tabs>
          <w:tab w:val="left" w:pos="280"/>
          <w:tab w:val="clear" w:pos="720"/>
        </w:tabs>
        <w:spacing w:line="360" w:lineRule="auto"/>
        <w:ind w:left="0" w:firstLine="350" w:firstLineChars="125"/>
        <w:jc w:val="both"/>
        <w:rPr>
          <w:b w:val="0"/>
          <w:bCs/>
          <w:szCs w:val="28"/>
        </w:rPr>
      </w:pPr>
      <w:r>
        <w:rPr>
          <w:b w:val="0"/>
          <w:bCs/>
          <w:szCs w:val="28"/>
          <w:shd w:val="clear" w:color="auto" w:fill="FFFFFF"/>
        </w:rPr>
        <w:t>Непрерывность дополнительного образования как механизма полноты и целостности образования в целом;</w:t>
      </w:r>
    </w:p>
    <w:p w14:paraId="0384634D">
      <w:pPr>
        <w:numPr>
          <w:ilvl w:val="0"/>
          <w:numId w:val="8"/>
        </w:numPr>
        <w:tabs>
          <w:tab w:val="left" w:pos="280"/>
          <w:tab w:val="clear" w:pos="720"/>
        </w:tabs>
        <w:spacing w:line="360" w:lineRule="auto"/>
        <w:ind w:left="0" w:firstLine="350" w:firstLineChars="125"/>
        <w:jc w:val="both"/>
        <w:rPr>
          <w:b w:val="0"/>
          <w:bCs/>
          <w:szCs w:val="28"/>
        </w:rPr>
      </w:pPr>
      <w:r>
        <w:rPr>
          <w:b w:val="0"/>
          <w:bCs/>
          <w:szCs w:val="28"/>
          <w:shd w:val="clear" w:color="auto" w:fill="FFFFFF"/>
        </w:rPr>
        <w:t xml:space="preserve">Развития индивидуальности каждого ребенка в процессе социального   самоопределения в системе </w:t>
      </w:r>
      <w:r>
        <w:rPr>
          <w:b w:val="0"/>
          <w:bCs/>
          <w:szCs w:val="28"/>
          <w:shd w:val="clear" w:color="auto" w:fill="FFFFFF"/>
          <w:lang w:val="ru-RU"/>
        </w:rPr>
        <w:t>дополнительного</w:t>
      </w:r>
      <w:r>
        <w:rPr>
          <w:rFonts w:hint="default"/>
          <w:b w:val="0"/>
          <w:bCs/>
          <w:szCs w:val="28"/>
          <w:shd w:val="clear" w:color="auto" w:fill="FFFFFF"/>
          <w:lang w:val="ru-RU"/>
        </w:rPr>
        <w:t xml:space="preserve"> образования</w:t>
      </w:r>
      <w:r>
        <w:rPr>
          <w:b w:val="0"/>
          <w:bCs/>
          <w:szCs w:val="28"/>
          <w:shd w:val="clear" w:color="auto" w:fill="FFFFFF"/>
        </w:rPr>
        <w:t>;</w:t>
      </w:r>
    </w:p>
    <w:p w14:paraId="6A102213">
      <w:pPr>
        <w:numPr>
          <w:ilvl w:val="0"/>
          <w:numId w:val="8"/>
        </w:numPr>
        <w:tabs>
          <w:tab w:val="left" w:pos="280"/>
          <w:tab w:val="clear" w:pos="720"/>
        </w:tabs>
        <w:spacing w:line="360" w:lineRule="auto"/>
        <w:ind w:left="0" w:firstLine="350" w:firstLineChars="125"/>
        <w:jc w:val="both"/>
        <w:rPr>
          <w:b w:val="0"/>
          <w:bCs/>
          <w:szCs w:val="28"/>
        </w:rPr>
      </w:pPr>
      <w:r>
        <w:rPr>
          <w:b w:val="0"/>
          <w:bCs/>
          <w:szCs w:val="28"/>
          <w:shd w:val="clear" w:color="auto" w:fill="FFFFFF"/>
        </w:rPr>
        <w:t>Системность организации учебно-воспитательного процесса;</w:t>
      </w:r>
    </w:p>
    <w:p w14:paraId="1A2E7746">
      <w:pPr>
        <w:numPr>
          <w:ilvl w:val="0"/>
          <w:numId w:val="8"/>
        </w:numPr>
        <w:tabs>
          <w:tab w:val="left" w:pos="280"/>
          <w:tab w:val="clear" w:pos="720"/>
        </w:tabs>
        <w:spacing w:line="360" w:lineRule="auto"/>
        <w:ind w:left="0" w:firstLine="350" w:firstLineChars="125"/>
        <w:jc w:val="both"/>
        <w:rPr>
          <w:rFonts w:eastAsia="SimSun"/>
          <w:szCs w:val="28"/>
          <w:shd w:val="clear" w:color="auto" w:fill="FFFFFF"/>
        </w:rPr>
      </w:pPr>
      <w:r>
        <w:rPr>
          <w:b w:val="0"/>
          <w:bCs/>
          <w:szCs w:val="28"/>
          <w:shd w:val="clear" w:color="auto" w:fill="FFFFFF"/>
        </w:rPr>
        <w:t>Раскрытие способностей и поддержка одаренности детей.</w:t>
      </w:r>
    </w:p>
    <w:p w14:paraId="163FC990">
      <w:pPr>
        <w:spacing w:line="360" w:lineRule="auto"/>
        <w:ind w:firstLine="351" w:firstLineChars="125"/>
        <w:jc w:val="both"/>
        <w:rPr>
          <w:rFonts w:eastAsia="SimSun"/>
          <w:szCs w:val="28"/>
          <w:shd w:val="clear" w:color="auto" w:fill="FFFFFF"/>
        </w:rPr>
      </w:pPr>
      <w:r>
        <w:rPr>
          <w:rFonts w:eastAsia="SimSun"/>
          <w:szCs w:val="28"/>
          <w:shd w:val="clear" w:color="auto" w:fill="FFFFFF"/>
        </w:rPr>
        <w:t>Новизна программы</w:t>
      </w:r>
    </w:p>
    <w:p w14:paraId="4A7A7DD6">
      <w:pPr>
        <w:spacing w:line="360" w:lineRule="auto"/>
        <w:ind w:firstLine="350" w:firstLineChars="125"/>
        <w:jc w:val="both"/>
        <w:rPr>
          <w:bCs/>
          <w:szCs w:val="28"/>
        </w:rPr>
      </w:pPr>
      <w:r>
        <w:rPr>
          <w:rFonts w:eastAsia="SimSun"/>
          <w:b w:val="0"/>
          <w:bCs/>
          <w:szCs w:val="28"/>
          <w:shd w:val="clear" w:color="auto" w:fill="FFFFFF"/>
        </w:rPr>
        <w:t>В отличие от существующих программ узкой направленности, данная программа ориентирована на комплексное изучение объектов природы, в процессе экспериментальной, практической и творческой деятельности, а также непосредственного взаимодействия ребенка с реальными объектами природы.</w:t>
      </w:r>
    </w:p>
    <w:p w14:paraId="2EDD085D">
      <w:pPr>
        <w:spacing w:line="360" w:lineRule="auto"/>
        <w:ind w:firstLine="350" w:firstLineChars="125"/>
        <w:jc w:val="both"/>
        <w:rPr>
          <w:b w:val="0"/>
          <w:szCs w:val="28"/>
        </w:rPr>
      </w:pPr>
      <w:r>
        <w:rPr>
          <w:bCs/>
          <w:szCs w:val="28"/>
        </w:rPr>
        <w:t xml:space="preserve">Адресат программы. </w:t>
      </w:r>
      <w:r>
        <w:rPr>
          <w:b w:val="0"/>
          <w:bCs/>
          <w:szCs w:val="28"/>
        </w:rPr>
        <w:t xml:space="preserve">Программа </w:t>
      </w:r>
      <w:r>
        <w:rPr>
          <w:b w:val="0"/>
          <w:szCs w:val="28"/>
        </w:rPr>
        <w:t>предназначена для детей школьного возраста          7 – 11 лет. Количество детей – 12 человек.</w:t>
      </w:r>
    </w:p>
    <w:p w14:paraId="443CABA5">
      <w:pPr>
        <w:spacing w:line="360" w:lineRule="auto"/>
        <w:ind w:firstLine="350" w:firstLineChars="125"/>
        <w:jc w:val="both"/>
        <w:rPr>
          <w:szCs w:val="28"/>
        </w:rPr>
      </w:pPr>
      <w:r>
        <w:rPr>
          <w:szCs w:val="28"/>
        </w:rPr>
        <w:t xml:space="preserve">Практическая значимость программы. </w:t>
      </w:r>
    </w:p>
    <w:p w14:paraId="2C07119A">
      <w:pPr>
        <w:spacing w:line="360" w:lineRule="auto"/>
        <w:ind w:firstLine="350" w:firstLineChars="125"/>
        <w:jc w:val="both"/>
        <w:rPr>
          <w:b w:val="0"/>
          <w:szCs w:val="28"/>
        </w:rPr>
      </w:pPr>
      <w:r>
        <w:rPr>
          <w:b w:val="0"/>
          <w:szCs w:val="28"/>
        </w:rPr>
        <w:t>Программа способствует развитию и поддержке интереса учащихся к деятельности определённого направления, даёт возможность расширить и углубить знания и умения, полученные в процессе учебы, и создает условия для всестороннего развития личности. Занятия по программе являются источником мотивации учебной деятельности учащихся, дают им глубокий эмоциональный заряд, способствуют развитию межпредметных связей, формируются такие качества личности, как целеустремленность, настойчивость, развиваются эстетические чувства, формируются творческие способности.</w:t>
      </w:r>
    </w:p>
    <w:p w14:paraId="5B04C293">
      <w:pPr>
        <w:spacing w:line="360" w:lineRule="auto"/>
        <w:ind w:firstLine="350" w:firstLineChars="125"/>
        <w:jc w:val="both"/>
        <w:rPr>
          <w:b w:val="0"/>
          <w:szCs w:val="28"/>
        </w:rPr>
      </w:pPr>
    </w:p>
    <w:p w14:paraId="55437276">
      <w:pPr>
        <w:pStyle w:val="8"/>
        <w:shd w:val="clear" w:color="auto" w:fill="FFFFFF"/>
        <w:spacing w:beforeAutospacing="0" w:afterAutospacing="0" w:line="360" w:lineRule="auto"/>
        <w:ind w:firstLine="350" w:firstLineChars="125"/>
        <w:jc w:val="both"/>
        <w:rPr>
          <w:b w:val="0"/>
          <w:bCs/>
          <w:sz w:val="28"/>
          <w:szCs w:val="28"/>
          <w:lang w:val="ru-RU"/>
        </w:rPr>
      </w:pPr>
      <w:r>
        <w:rPr>
          <w:sz w:val="28"/>
          <w:szCs w:val="28"/>
          <w:lang w:val="ru-RU"/>
        </w:rPr>
        <w:t xml:space="preserve">Преемственность программы: </w:t>
      </w:r>
      <w:r>
        <w:rPr>
          <w:b w:val="0"/>
          <w:bCs/>
          <w:sz w:val="28"/>
          <w:szCs w:val="28"/>
          <w:lang w:val="ru-RU"/>
        </w:rPr>
        <w:t xml:space="preserve">данный курс дает возможность школьникам закрепить и применить на практике полученные знания по таким дисциплинам, как окружающий мир и математика, физика. </w:t>
      </w:r>
    </w:p>
    <w:p w14:paraId="1A657766">
      <w:pPr>
        <w:pStyle w:val="8"/>
        <w:kinsoku w:val="0"/>
        <w:overflowPunct w:val="0"/>
        <w:spacing w:beforeAutospacing="0" w:afterAutospacing="0" w:line="360" w:lineRule="auto"/>
        <w:ind w:firstLine="350" w:firstLineChars="125"/>
        <w:jc w:val="both"/>
        <w:textAlignment w:val="baseline"/>
        <w:rPr>
          <w:b w:val="0"/>
          <w:bCs/>
          <w:sz w:val="28"/>
          <w:szCs w:val="28"/>
          <w:lang w:val="ru-RU"/>
        </w:rPr>
      </w:pPr>
      <w:r>
        <w:rPr>
          <w:sz w:val="28"/>
          <w:szCs w:val="28"/>
          <w:lang w:val="ru-RU"/>
        </w:rPr>
        <w:t xml:space="preserve">Объем и срок освоения программы: </w:t>
      </w:r>
      <w:r>
        <w:rPr>
          <w:b w:val="0"/>
          <w:bCs/>
          <w:sz w:val="28"/>
          <w:szCs w:val="28"/>
          <w:lang w:val="ru-RU"/>
        </w:rPr>
        <w:t>программа составлена на 1 год обучения всего 68 часов.</w:t>
      </w:r>
    </w:p>
    <w:p w14:paraId="74E74A4E">
      <w:pPr>
        <w:spacing w:line="360" w:lineRule="auto"/>
        <w:ind w:firstLine="350" w:firstLineChars="125"/>
        <w:jc w:val="both"/>
        <w:rPr>
          <w:szCs w:val="28"/>
        </w:rPr>
      </w:pPr>
      <w:r>
        <w:rPr>
          <w:szCs w:val="28"/>
        </w:rPr>
        <w:t>Особенности организации образовательного процесса:</w:t>
      </w:r>
      <w:r>
        <w:rPr>
          <w:b w:val="0"/>
          <w:szCs w:val="28"/>
        </w:rPr>
        <w:t xml:space="preserve"> учащиеся объединены в детские объединения с постоянным составом, группа разновозрастная. </w:t>
      </w:r>
    </w:p>
    <w:p w14:paraId="504EFCB8">
      <w:pPr>
        <w:spacing w:line="360" w:lineRule="auto"/>
        <w:ind w:firstLine="350" w:firstLineChars="125"/>
        <w:jc w:val="both"/>
        <w:rPr>
          <w:b w:val="0"/>
          <w:szCs w:val="28"/>
        </w:rPr>
      </w:pPr>
      <w:r>
        <w:rPr>
          <w:szCs w:val="28"/>
        </w:rPr>
        <w:t>Формы обучения:</w:t>
      </w:r>
      <w:r>
        <w:rPr>
          <w:b w:val="0"/>
          <w:szCs w:val="28"/>
        </w:rPr>
        <w:t xml:space="preserve"> для достижения положительного результата обучения используется очная форма обучения, возможно применение элементов электронной и дистанционной форм обучения при низких температурных режимах и карантине.</w:t>
      </w:r>
    </w:p>
    <w:p w14:paraId="092B77D4">
      <w:pPr>
        <w:spacing w:line="360" w:lineRule="auto"/>
        <w:ind w:firstLine="709"/>
        <w:jc w:val="both"/>
        <w:rPr>
          <w:rFonts w:eastAsia="SimSun"/>
          <w:b w:val="0"/>
          <w:bCs/>
          <w:szCs w:val="28"/>
          <w:shd w:val="clear" w:color="auto" w:fill="FFFFFF"/>
        </w:rPr>
      </w:pPr>
      <w:r>
        <w:rPr>
          <w:szCs w:val="28"/>
        </w:rPr>
        <w:t>Режим занятий, периодичность и продолжительность занятий:</w:t>
      </w:r>
      <w:r>
        <w:rPr>
          <w:b w:val="0"/>
          <w:szCs w:val="28"/>
        </w:rPr>
        <w:t xml:space="preserve"> занятия проводятся 2 раза в неделю по 2 академических часа.</w:t>
      </w:r>
    </w:p>
    <w:p w14:paraId="1A671B6D">
      <w:pPr>
        <w:spacing w:line="360" w:lineRule="auto"/>
        <w:ind w:left="350"/>
        <w:jc w:val="both"/>
        <w:rPr>
          <w:rFonts w:eastAsia="SimSun"/>
          <w:b w:val="0"/>
          <w:bCs/>
          <w:szCs w:val="28"/>
          <w:shd w:val="clear" w:color="auto" w:fill="FFFFFF"/>
        </w:rPr>
      </w:pPr>
      <w:r>
        <w:rPr>
          <w:rFonts w:eastAsia="SimSun"/>
          <w:b w:val="0"/>
          <w:bCs/>
          <w:szCs w:val="28"/>
          <w:shd w:val="clear" w:color="auto" w:fill="FFFFFF"/>
        </w:rPr>
        <w:br w:type="page"/>
      </w:r>
    </w:p>
    <w:p w14:paraId="4D46CD8A">
      <w:pPr>
        <w:spacing w:line="30" w:lineRule="atLeast"/>
        <w:ind w:firstLine="351" w:firstLineChars="125"/>
        <w:jc w:val="both"/>
        <w:rPr>
          <w:rFonts w:eastAsia="SimSun"/>
          <w:bCs/>
          <w:shd w:val="clear" w:color="auto" w:fill="FFFFFF"/>
        </w:rPr>
      </w:pPr>
      <w:r>
        <w:rPr>
          <w:rFonts w:eastAsia="SimSun"/>
          <w:bCs/>
          <w:shd w:val="clear" w:color="auto" w:fill="FFFFFF"/>
        </w:rPr>
        <w:t xml:space="preserve">2.4. Планируемые результаты </w:t>
      </w:r>
    </w:p>
    <w:p w14:paraId="3A864850">
      <w:pPr>
        <w:spacing w:line="360" w:lineRule="auto"/>
        <w:ind w:firstLine="351" w:firstLineChars="125"/>
        <w:jc w:val="both"/>
        <w:rPr>
          <w:rFonts w:eastAsia="SimSun"/>
          <w:szCs w:val="28"/>
          <w:shd w:val="clear" w:color="auto" w:fill="FFFFFF"/>
        </w:rPr>
      </w:pPr>
    </w:p>
    <w:p w14:paraId="3DE26E27">
      <w:pPr>
        <w:spacing w:line="360" w:lineRule="auto"/>
        <w:ind w:firstLine="351" w:firstLineChars="125"/>
        <w:jc w:val="both"/>
        <w:rPr>
          <w:rFonts w:eastAsia="SimSun"/>
          <w:szCs w:val="28"/>
          <w:shd w:val="clear" w:color="auto" w:fill="FFFFFF"/>
        </w:rPr>
      </w:pPr>
      <w:r>
        <w:rPr>
          <w:rFonts w:eastAsia="SimSun"/>
          <w:szCs w:val="28"/>
          <w:shd w:val="clear" w:color="auto" w:fill="FFFFFF"/>
        </w:rPr>
        <w:t>Личностые:</w:t>
      </w:r>
    </w:p>
    <w:p w14:paraId="7A356988">
      <w:pPr>
        <w:numPr>
          <w:ilvl w:val="0"/>
          <w:numId w:val="9"/>
        </w:numPr>
        <w:shd w:val="clear" w:color="auto" w:fill="FFFFFF"/>
        <w:tabs>
          <w:tab w:val="left" w:pos="280"/>
          <w:tab w:val="clear" w:pos="720"/>
        </w:tabs>
        <w:spacing w:line="360" w:lineRule="auto"/>
        <w:ind w:left="0" w:firstLine="350" w:firstLineChars="125"/>
        <w:jc w:val="both"/>
        <w:rPr>
          <w:b w:val="0"/>
          <w:szCs w:val="28"/>
        </w:rPr>
      </w:pPr>
      <w:r>
        <w:rPr>
          <w:b w:val="0"/>
          <w:szCs w:val="28"/>
        </w:rPr>
        <w:t>развитие любознательности и формирование интереса к изучению природы методами естественных наук;</w:t>
      </w:r>
    </w:p>
    <w:p w14:paraId="3157D9B4">
      <w:pPr>
        <w:numPr>
          <w:ilvl w:val="0"/>
          <w:numId w:val="9"/>
        </w:numPr>
        <w:shd w:val="clear" w:color="auto" w:fill="FFFFFF"/>
        <w:tabs>
          <w:tab w:val="left" w:pos="280"/>
          <w:tab w:val="clear" w:pos="720"/>
        </w:tabs>
        <w:spacing w:line="360" w:lineRule="auto"/>
        <w:ind w:left="0" w:firstLine="350" w:firstLineChars="125"/>
        <w:jc w:val="both"/>
        <w:rPr>
          <w:b w:val="0"/>
          <w:szCs w:val="28"/>
        </w:rPr>
      </w:pPr>
      <w:r>
        <w:rPr>
          <w:b w:val="0"/>
          <w:szCs w:val="28"/>
        </w:rPr>
        <w:t>развитие интеллектуальных и творческих способностей обучающихся;</w:t>
      </w:r>
    </w:p>
    <w:p w14:paraId="6C23D87A">
      <w:pPr>
        <w:numPr>
          <w:ilvl w:val="0"/>
          <w:numId w:val="9"/>
        </w:numPr>
        <w:shd w:val="clear" w:color="auto" w:fill="FFFFFF"/>
        <w:tabs>
          <w:tab w:val="left" w:pos="280"/>
          <w:tab w:val="clear" w:pos="720"/>
        </w:tabs>
        <w:spacing w:line="360" w:lineRule="auto"/>
        <w:ind w:left="0" w:firstLine="350" w:firstLineChars="125"/>
        <w:jc w:val="both"/>
        <w:rPr>
          <w:b w:val="0"/>
          <w:szCs w:val="28"/>
        </w:rPr>
      </w:pPr>
      <w:r>
        <w:rPr>
          <w:b w:val="0"/>
          <w:szCs w:val="28"/>
        </w:rPr>
        <w:t>воспитание ответственного отношения к природе, осознания необходимости защиты окружающей среды, стремления к здоровому образу жизни;</w:t>
      </w:r>
    </w:p>
    <w:p w14:paraId="218F1176">
      <w:pPr>
        <w:numPr>
          <w:ilvl w:val="0"/>
          <w:numId w:val="9"/>
        </w:numPr>
        <w:shd w:val="clear" w:color="auto" w:fill="FFFFFF"/>
        <w:tabs>
          <w:tab w:val="left" w:pos="280"/>
          <w:tab w:val="clear" w:pos="720"/>
        </w:tabs>
        <w:spacing w:line="360" w:lineRule="auto"/>
        <w:ind w:left="0" w:firstLine="350" w:firstLineChars="125"/>
        <w:jc w:val="both"/>
        <w:rPr>
          <w:b w:val="0"/>
          <w:szCs w:val="28"/>
        </w:rPr>
      </w:pPr>
      <w:r>
        <w:rPr>
          <w:b w:val="0"/>
          <w:szCs w:val="28"/>
        </w:rPr>
        <w:t>развитие мотивации к изучению в дальнейшем различных естественных наук.</w:t>
      </w:r>
    </w:p>
    <w:p w14:paraId="219B12E1">
      <w:pPr>
        <w:spacing w:line="360" w:lineRule="auto"/>
        <w:ind w:firstLine="351" w:firstLineChars="125"/>
        <w:jc w:val="both"/>
        <w:rPr>
          <w:rFonts w:eastAsia="SimSun"/>
          <w:szCs w:val="28"/>
          <w:shd w:val="clear" w:color="auto" w:fill="FFFFFF"/>
        </w:rPr>
      </w:pPr>
    </w:p>
    <w:p w14:paraId="258705B1">
      <w:pPr>
        <w:shd w:val="clear" w:color="auto" w:fill="FFFFFF"/>
        <w:spacing w:line="360" w:lineRule="auto"/>
        <w:ind w:firstLine="350" w:firstLineChars="125"/>
        <w:jc w:val="both"/>
        <w:rPr>
          <w:b w:val="0"/>
          <w:szCs w:val="28"/>
        </w:rPr>
      </w:pPr>
      <w:r>
        <w:rPr>
          <w:bCs/>
          <w:szCs w:val="28"/>
        </w:rPr>
        <w:t>Метапредметные результаты</w:t>
      </w:r>
    </w:p>
    <w:p w14:paraId="390DF4E1">
      <w:pPr>
        <w:numPr>
          <w:ilvl w:val="0"/>
          <w:numId w:val="10"/>
        </w:numPr>
        <w:shd w:val="clear" w:color="auto" w:fill="FFFFFF"/>
        <w:tabs>
          <w:tab w:val="left" w:pos="280"/>
          <w:tab w:val="clear" w:pos="720"/>
        </w:tabs>
        <w:spacing w:line="360" w:lineRule="auto"/>
        <w:ind w:left="0" w:firstLine="350" w:firstLineChars="125"/>
        <w:jc w:val="both"/>
        <w:rPr>
          <w:b w:val="0"/>
          <w:szCs w:val="28"/>
        </w:rPr>
      </w:pPr>
      <w:r>
        <w:rPr>
          <w:b w:val="0"/>
          <w:szCs w:val="28"/>
        </w:rPr>
        <w:t xml:space="preserve">овладение способами самоорганизации </w:t>
      </w:r>
      <w:r>
        <w:rPr>
          <w:b w:val="0"/>
          <w:szCs w:val="28"/>
          <w:lang w:val="ru-RU"/>
        </w:rPr>
        <w:t>дополнительной</w:t>
      </w:r>
      <w:r>
        <w:rPr>
          <w:rFonts w:hint="default"/>
          <w:b w:val="0"/>
          <w:szCs w:val="28"/>
          <w:lang w:val="ru-RU"/>
        </w:rPr>
        <w:t xml:space="preserve"> образовательной деятельсности</w:t>
      </w:r>
      <w:r>
        <w:rPr>
          <w:b w:val="0"/>
          <w:szCs w:val="28"/>
        </w:rPr>
        <w:t>;</w:t>
      </w:r>
    </w:p>
    <w:p w14:paraId="4F62160F">
      <w:pPr>
        <w:numPr>
          <w:ilvl w:val="0"/>
          <w:numId w:val="10"/>
        </w:numPr>
        <w:shd w:val="clear" w:color="auto" w:fill="FFFFFF"/>
        <w:tabs>
          <w:tab w:val="left" w:pos="280"/>
          <w:tab w:val="clear" w:pos="720"/>
        </w:tabs>
        <w:spacing w:line="360" w:lineRule="auto"/>
        <w:ind w:left="0" w:firstLine="350" w:firstLineChars="125"/>
        <w:jc w:val="both"/>
        <w:rPr>
          <w:b w:val="0"/>
          <w:szCs w:val="28"/>
        </w:rPr>
      </w:pPr>
      <w:r>
        <w:rPr>
          <w:b w:val="0"/>
          <w:szCs w:val="28"/>
        </w:rPr>
        <w:t>освоение приемов исследовательской деятельности;</w:t>
      </w:r>
    </w:p>
    <w:p w14:paraId="041E37C7">
      <w:pPr>
        <w:numPr>
          <w:ilvl w:val="0"/>
          <w:numId w:val="10"/>
        </w:numPr>
        <w:shd w:val="clear" w:color="auto" w:fill="FFFFFF"/>
        <w:tabs>
          <w:tab w:val="left" w:pos="280"/>
          <w:tab w:val="clear" w:pos="720"/>
        </w:tabs>
        <w:spacing w:line="360" w:lineRule="auto"/>
        <w:ind w:left="0" w:firstLine="350" w:firstLineChars="125"/>
        <w:jc w:val="both"/>
        <w:rPr>
          <w:b w:val="0"/>
          <w:szCs w:val="28"/>
        </w:rPr>
      </w:pPr>
      <w:r>
        <w:rPr>
          <w:b w:val="0"/>
          <w:szCs w:val="28"/>
        </w:rPr>
        <w:t>формирование приемов работы с информацией;</w:t>
      </w:r>
    </w:p>
    <w:p w14:paraId="370914E0">
      <w:pPr>
        <w:numPr>
          <w:ilvl w:val="0"/>
          <w:numId w:val="10"/>
        </w:numPr>
        <w:shd w:val="clear" w:color="auto" w:fill="FFFFFF"/>
        <w:tabs>
          <w:tab w:val="left" w:pos="280"/>
          <w:tab w:val="clear" w:pos="720"/>
        </w:tabs>
        <w:spacing w:line="360" w:lineRule="auto"/>
        <w:ind w:left="0" w:firstLine="350" w:firstLineChars="125"/>
        <w:jc w:val="both"/>
        <w:rPr>
          <w:b w:val="0"/>
          <w:szCs w:val="28"/>
        </w:rPr>
      </w:pPr>
      <w:r>
        <w:rPr>
          <w:b w:val="0"/>
          <w:szCs w:val="28"/>
        </w:rPr>
        <w:t>развитие коммуникативных умений и овладение опытом межличностной коммуникации, корректное ведение диалога и участие в дискуссии; участие в работе группы в соответствии с обозначенной ролью.</w:t>
      </w:r>
    </w:p>
    <w:p w14:paraId="5421E430">
      <w:pPr>
        <w:shd w:val="clear" w:color="auto" w:fill="FFFFFF"/>
        <w:tabs>
          <w:tab w:val="left" w:pos="280"/>
        </w:tabs>
        <w:spacing w:line="360" w:lineRule="auto"/>
        <w:jc w:val="both"/>
        <w:rPr>
          <w:b w:val="0"/>
          <w:szCs w:val="28"/>
        </w:rPr>
      </w:pPr>
    </w:p>
    <w:p w14:paraId="0B630E40">
      <w:pPr>
        <w:shd w:val="clear" w:color="auto" w:fill="FFFFFF"/>
        <w:spacing w:line="360" w:lineRule="auto"/>
        <w:ind w:firstLine="350" w:firstLineChars="125"/>
        <w:jc w:val="both"/>
        <w:rPr>
          <w:b w:val="0"/>
          <w:szCs w:val="28"/>
        </w:rPr>
      </w:pPr>
      <w:r>
        <w:rPr>
          <w:bCs/>
          <w:szCs w:val="28"/>
        </w:rPr>
        <w:t>Воспитательные результаты</w:t>
      </w:r>
      <w:r>
        <w:rPr>
          <w:b w:val="0"/>
          <w:szCs w:val="28"/>
        </w:rPr>
        <w:t>:</w:t>
      </w:r>
    </w:p>
    <w:p w14:paraId="7232278C">
      <w:pPr>
        <w:numPr>
          <w:ilvl w:val="0"/>
          <w:numId w:val="11"/>
        </w:numPr>
        <w:shd w:val="clear" w:color="auto" w:fill="FFFFFF"/>
        <w:tabs>
          <w:tab w:val="left" w:pos="280"/>
          <w:tab w:val="clear" w:pos="720"/>
        </w:tabs>
        <w:spacing w:line="360" w:lineRule="auto"/>
        <w:ind w:left="0" w:firstLine="350" w:firstLineChars="125"/>
        <w:jc w:val="both"/>
        <w:rPr>
          <w:b w:val="0"/>
          <w:szCs w:val="28"/>
        </w:rPr>
      </w:pPr>
      <w:r>
        <w:rPr>
          <w:b w:val="0"/>
          <w:szCs w:val="28"/>
        </w:rPr>
        <w:t>формирование у детей потребности познания окружающего мира и своих связей с ним;</w:t>
      </w:r>
    </w:p>
    <w:p w14:paraId="75C73806">
      <w:pPr>
        <w:numPr>
          <w:ilvl w:val="0"/>
          <w:numId w:val="11"/>
        </w:numPr>
        <w:shd w:val="clear" w:color="auto" w:fill="FFFFFF"/>
        <w:tabs>
          <w:tab w:val="left" w:pos="280"/>
          <w:tab w:val="clear" w:pos="720"/>
        </w:tabs>
        <w:spacing w:line="360" w:lineRule="auto"/>
        <w:ind w:left="0" w:firstLine="350" w:firstLineChars="125"/>
        <w:jc w:val="both"/>
        <w:rPr>
          <w:b w:val="0"/>
          <w:szCs w:val="28"/>
        </w:rPr>
      </w:pPr>
      <w:r>
        <w:rPr>
          <w:b w:val="0"/>
          <w:szCs w:val="28"/>
        </w:rPr>
        <w:t>формирование экологически обоснованных потребностей, интересов, норм и правил (в первую очередь, гуманного отношения к окружающим людям, живым существам, природному окружению);</w:t>
      </w:r>
    </w:p>
    <w:p w14:paraId="19EADED3">
      <w:pPr>
        <w:numPr>
          <w:ilvl w:val="0"/>
          <w:numId w:val="12"/>
        </w:numPr>
        <w:shd w:val="clear" w:color="auto" w:fill="FFFFFF"/>
        <w:tabs>
          <w:tab w:val="left" w:pos="280"/>
          <w:tab w:val="clear" w:pos="720"/>
        </w:tabs>
        <w:spacing w:line="360" w:lineRule="auto"/>
        <w:ind w:left="0" w:firstLine="350" w:firstLineChars="125"/>
        <w:jc w:val="both"/>
        <w:rPr>
          <w:b w:val="0"/>
          <w:szCs w:val="28"/>
        </w:rPr>
      </w:pPr>
      <w:r>
        <w:rPr>
          <w:b w:val="0"/>
          <w:szCs w:val="28"/>
        </w:rPr>
        <w:t>активное участие в природо сберегающей деятельности;</w:t>
      </w:r>
    </w:p>
    <w:p w14:paraId="266C9B04">
      <w:pPr>
        <w:numPr>
          <w:ilvl w:val="0"/>
          <w:numId w:val="12"/>
        </w:numPr>
        <w:shd w:val="clear" w:color="auto" w:fill="FFFFFF"/>
        <w:tabs>
          <w:tab w:val="left" w:pos="280"/>
          <w:tab w:val="clear" w:pos="720"/>
        </w:tabs>
        <w:spacing w:line="360" w:lineRule="auto"/>
        <w:ind w:left="0" w:firstLine="350" w:firstLineChars="125"/>
        <w:jc w:val="both"/>
        <w:rPr>
          <w:b w:val="0"/>
          <w:szCs w:val="28"/>
        </w:rPr>
      </w:pPr>
      <w:r>
        <w:rPr>
          <w:b w:val="0"/>
          <w:szCs w:val="28"/>
        </w:rPr>
        <w:t>осознанный выбор здорового образа жизни;</w:t>
      </w:r>
    </w:p>
    <w:p w14:paraId="6240E5F9">
      <w:pPr>
        <w:numPr>
          <w:ilvl w:val="0"/>
          <w:numId w:val="12"/>
        </w:numPr>
        <w:shd w:val="clear" w:color="auto" w:fill="FFFFFF"/>
        <w:tabs>
          <w:tab w:val="left" w:pos="280"/>
          <w:tab w:val="clear" w:pos="720"/>
        </w:tabs>
        <w:spacing w:line="360" w:lineRule="auto"/>
        <w:ind w:left="0" w:firstLine="350" w:firstLineChars="125"/>
        <w:jc w:val="both"/>
        <w:rPr>
          <w:b w:val="0"/>
          <w:szCs w:val="28"/>
        </w:rPr>
      </w:pPr>
      <w:r>
        <w:rPr>
          <w:b w:val="0"/>
          <w:szCs w:val="28"/>
        </w:rPr>
        <w:t>развитие эмоциональной сферы, способности к сопереживанию, состраданию;</w:t>
      </w:r>
    </w:p>
    <w:p w14:paraId="1DE0A62E">
      <w:pPr>
        <w:numPr>
          <w:ilvl w:val="0"/>
          <w:numId w:val="13"/>
        </w:numPr>
        <w:shd w:val="clear" w:color="auto" w:fill="FFFFFF"/>
        <w:tabs>
          <w:tab w:val="left" w:pos="280"/>
          <w:tab w:val="clear" w:pos="720"/>
        </w:tabs>
        <w:spacing w:line="360" w:lineRule="auto"/>
        <w:ind w:left="0" w:firstLine="350" w:firstLineChars="125"/>
        <w:jc w:val="both"/>
        <w:rPr>
          <w:b w:val="0"/>
          <w:szCs w:val="28"/>
        </w:rPr>
      </w:pPr>
      <w:r>
        <w:rPr>
          <w:b w:val="0"/>
          <w:szCs w:val="28"/>
        </w:rPr>
        <w:t>развитие настойчивости и воли в достижении целей самообразования и улучшения состояния окружающей природной среды.</w:t>
      </w:r>
      <w:r>
        <w:rPr>
          <w:b w:val="0"/>
          <w:szCs w:val="28"/>
        </w:rPr>
        <w:br w:type="page"/>
      </w:r>
    </w:p>
    <w:p w14:paraId="07A951A7">
      <w:pPr>
        <w:spacing w:line="480" w:lineRule="auto"/>
        <w:ind w:firstLine="709"/>
        <w:rPr>
          <w:color w:val="auto"/>
          <w:lang w:eastAsia="en-US"/>
        </w:rPr>
      </w:pPr>
      <w:r>
        <w:rPr>
          <w:color w:val="auto"/>
          <w:lang w:eastAsia="en-US"/>
        </w:rPr>
        <w:t>3. Раздел II. «Комплекс организационно-педагогических условий»</w:t>
      </w:r>
    </w:p>
    <w:p w14:paraId="72BBA1CA">
      <w:pPr>
        <w:spacing w:line="480" w:lineRule="auto"/>
        <w:ind w:firstLine="709"/>
        <w:rPr>
          <w:color w:val="auto"/>
          <w:lang w:eastAsia="en-US"/>
        </w:rPr>
      </w:pPr>
      <w:r>
        <w:rPr>
          <w:color w:val="auto"/>
          <w:lang w:eastAsia="en-US"/>
        </w:rPr>
        <w:t>3.1 Календарный учебный график</w:t>
      </w:r>
    </w:p>
    <w:tbl>
      <w:tblPr>
        <w:tblStyle w:val="3"/>
        <w:tblpPr w:leftFromText="180" w:rightFromText="180" w:vertAnchor="text" w:horzAnchor="page" w:tblpX="474" w:tblpY="262"/>
        <w:tblOverlap w:val="never"/>
        <w:tblW w:w="113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981"/>
        <w:gridCol w:w="706"/>
        <w:gridCol w:w="947"/>
        <w:gridCol w:w="1573"/>
        <w:gridCol w:w="2534"/>
        <w:gridCol w:w="1453"/>
        <w:gridCol w:w="1587"/>
      </w:tblGrid>
      <w:tr w14:paraId="7861A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0C2A8372">
            <w:pPr>
              <w:rPr>
                <w:sz w:val="24"/>
              </w:rPr>
            </w:pPr>
            <w:r>
              <w:rPr>
                <w:sz w:val="24"/>
              </w:rPr>
              <w:t>№ п/п</w:t>
            </w:r>
          </w:p>
        </w:tc>
        <w:tc>
          <w:tcPr>
            <w:tcW w:w="1981" w:type="dxa"/>
          </w:tcPr>
          <w:p w14:paraId="0E36EB68">
            <w:pPr>
              <w:rPr>
                <w:sz w:val="24"/>
              </w:rPr>
            </w:pPr>
            <w:r>
              <w:rPr>
                <w:sz w:val="24"/>
              </w:rPr>
              <w:t>Название раздела</w:t>
            </w:r>
          </w:p>
        </w:tc>
        <w:tc>
          <w:tcPr>
            <w:tcW w:w="706" w:type="dxa"/>
          </w:tcPr>
          <w:p w14:paraId="42CC008B">
            <w:pPr>
              <w:rPr>
                <w:sz w:val="24"/>
              </w:rPr>
            </w:pPr>
            <w:r>
              <w:rPr>
                <w:sz w:val="24"/>
              </w:rPr>
              <w:t>Кол-во часов</w:t>
            </w:r>
          </w:p>
        </w:tc>
        <w:tc>
          <w:tcPr>
            <w:tcW w:w="947" w:type="dxa"/>
          </w:tcPr>
          <w:p w14:paraId="3074898A">
            <w:pPr>
              <w:rPr>
                <w:sz w:val="24"/>
              </w:rPr>
            </w:pPr>
            <w:r>
              <w:rPr>
                <w:sz w:val="24"/>
              </w:rPr>
              <w:t>Время проведения</w:t>
            </w:r>
          </w:p>
        </w:tc>
        <w:tc>
          <w:tcPr>
            <w:tcW w:w="1573" w:type="dxa"/>
          </w:tcPr>
          <w:p w14:paraId="41CF1A46">
            <w:pPr>
              <w:rPr>
                <w:sz w:val="24"/>
              </w:rPr>
            </w:pPr>
            <w:r>
              <w:rPr>
                <w:sz w:val="24"/>
              </w:rPr>
              <w:t>Формы занятий</w:t>
            </w:r>
          </w:p>
        </w:tc>
        <w:tc>
          <w:tcPr>
            <w:tcW w:w="2534" w:type="dxa"/>
          </w:tcPr>
          <w:p w14:paraId="606E33F8">
            <w:pPr>
              <w:rPr>
                <w:sz w:val="24"/>
              </w:rPr>
            </w:pPr>
            <w:r>
              <w:rPr>
                <w:sz w:val="24"/>
              </w:rPr>
              <w:t>Методы, приемы, дидактический материал, техническое оснащение, место проведения</w:t>
            </w:r>
          </w:p>
        </w:tc>
        <w:tc>
          <w:tcPr>
            <w:tcW w:w="1453" w:type="dxa"/>
          </w:tcPr>
          <w:p w14:paraId="742DEAB7">
            <w:pPr>
              <w:rPr>
                <w:sz w:val="24"/>
              </w:rPr>
            </w:pPr>
            <w:r>
              <w:rPr>
                <w:sz w:val="24"/>
              </w:rPr>
              <w:t>Место проведения</w:t>
            </w:r>
          </w:p>
        </w:tc>
        <w:tc>
          <w:tcPr>
            <w:tcW w:w="1587" w:type="dxa"/>
          </w:tcPr>
          <w:p w14:paraId="7A4A80AB">
            <w:pPr>
              <w:rPr>
                <w:sz w:val="24"/>
              </w:rPr>
            </w:pPr>
            <w:r>
              <w:rPr>
                <w:sz w:val="24"/>
              </w:rPr>
              <w:t xml:space="preserve">Форма контроля </w:t>
            </w:r>
          </w:p>
        </w:tc>
      </w:tr>
      <w:tr w14:paraId="7DF1C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0C487EB6">
            <w:pPr>
              <w:rPr>
                <w:sz w:val="24"/>
              </w:rPr>
            </w:pPr>
          </w:p>
        </w:tc>
        <w:tc>
          <w:tcPr>
            <w:tcW w:w="1981" w:type="dxa"/>
          </w:tcPr>
          <w:p w14:paraId="0FA540E4">
            <w:pPr>
              <w:pStyle w:val="13"/>
            </w:pPr>
            <w:r>
              <w:t xml:space="preserve">Вводное занятие </w:t>
            </w:r>
          </w:p>
        </w:tc>
        <w:tc>
          <w:tcPr>
            <w:tcW w:w="706" w:type="dxa"/>
          </w:tcPr>
          <w:p w14:paraId="5FABF465">
            <w:pPr>
              <w:pStyle w:val="13"/>
            </w:pPr>
            <w:r>
              <w:t>1</w:t>
            </w:r>
          </w:p>
        </w:tc>
        <w:tc>
          <w:tcPr>
            <w:tcW w:w="947" w:type="dxa"/>
          </w:tcPr>
          <w:p w14:paraId="7DC78DCD">
            <w:pPr>
              <w:pStyle w:val="13"/>
            </w:pPr>
            <w:r>
              <w:t>11:30-12:10</w:t>
            </w:r>
          </w:p>
        </w:tc>
        <w:tc>
          <w:tcPr>
            <w:tcW w:w="1573" w:type="dxa"/>
          </w:tcPr>
          <w:p w14:paraId="4D68D76C">
            <w:pPr>
              <w:pStyle w:val="13"/>
            </w:pPr>
            <w:r>
              <w:t xml:space="preserve">Экскурсия </w:t>
            </w:r>
          </w:p>
        </w:tc>
        <w:tc>
          <w:tcPr>
            <w:tcW w:w="2534" w:type="dxa"/>
          </w:tcPr>
          <w:p w14:paraId="6A7880EC">
            <w:pPr>
              <w:pStyle w:val="13"/>
            </w:pPr>
            <w:r>
              <w:t xml:space="preserve">Рассказ, беседа </w:t>
            </w:r>
          </w:p>
        </w:tc>
        <w:tc>
          <w:tcPr>
            <w:tcW w:w="1453" w:type="dxa"/>
          </w:tcPr>
          <w:p w14:paraId="112DF35E">
            <w:pPr>
              <w:pStyle w:val="13"/>
            </w:pPr>
            <w:r>
              <w:t>МАОУ СОШ №7</w:t>
            </w:r>
          </w:p>
          <w:p w14:paraId="0A5EE76A">
            <w:pPr>
              <w:pStyle w:val="13"/>
            </w:pPr>
            <w:r>
              <w:t>Каб.10, 31</w:t>
            </w:r>
          </w:p>
        </w:tc>
        <w:tc>
          <w:tcPr>
            <w:tcW w:w="1587" w:type="dxa"/>
          </w:tcPr>
          <w:p w14:paraId="26DC8068">
            <w:pPr>
              <w:pStyle w:val="13"/>
            </w:pPr>
            <w:r>
              <w:t xml:space="preserve">Диагностика </w:t>
            </w:r>
          </w:p>
        </w:tc>
      </w:tr>
      <w:tr w14:paraId="5AB6B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128E159C">
            <w:pPr>
              <w:rPr>
                <w:sz w:val="24"/>
              </w:rPr>
            </w:pPr>
          </w:p>
        </w:tc>
        <w:tc>
          <w:tcPr>
            <w:tcW w:w="9194" w:type="dxa"/>
            <w:gridSpan w:val="6"/>
          </w:tcPr>
          <w:p w14:paraId="3D43A519">
            <w:pPr>
              <w:jc w:val="center"/>
              <w:rPr>
                <w:sz w:val="24"/>
              </w:rPr>
            </w:pPr>
            <w:r>
              <w:rPr>
                <w:bCs/>
                <w:sz w:val="24"/>
              </w:rPr>
              <w:t>Развитие умений проектно-исследовательской деятельности</w:t>
            </w:r>
          </w:p>
        </w:tc>
        <w:tc>
          <w:tcPr>
            <w:tcW w:w="1587" w:type="dxa"/>
          </w:tcPr>
          <w:p w14:paraId="5E370E95">
            <w:pPr>
              <w:jc w:val="center"/>
              <w:rPr>
                <w:bCs/>
                <w:sz w:val="24"/>
              </w:rPr>
            </w:pPr>
          </w:p>
        </w:tc>
      </w:tr>
      <w:tr w14:paraId="1864B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670F8440">
            <w:pPr>
              <w:rPr>
                <w:sz w:val="24"/>
              </w:rPr>
            </w:pPr>
            <w:r>
              <w:rPr>
                <w:sz w:val="24"/>
              </w:rPr>
              <w:t>1.</w:t>
            </w:r>
          </w:p>
        </w:tc>
        <w:tc>
          <w:tcPr>
            <w:tcW w:w="1981" w:type="dxa"/>
          </w:tcPr>
          <w:p w14:paraId="66B461F4">
            <w:pPr>
              <w:pStyle w:val="13"/>
            </w:pPr>
            <w:r>
              <w:t>Что такое исследование? Кто такие исследователи?</w:t>
            </w:r>
          </w:p>
        </w:tc>
        <w:tc>
          <w:tcPr>
            <w:tcW w:w="706" w:type="dxa"/>
          </w:tcPr>
          <w:p w14:paraId="6F6F76D2">
            <w:pPr>
              <w:pStyle w:val="13"/>
            </w:pPr>
            <w:r>
              <w:t>2</w:t>
            </w:r>
          </w:p>
        </w:tc>
        <w:tc>
          <w:tcPr>
            <w:tcW w:w="947" w:type="dxa"/>
          </w:tcPr>
          <w:p w14:paraId="7609B747">
            <w:pPr>
              <w:pStyle w:val="13"/>
            </w:pPr>
            <w:r>
              <w:t>11:30-12:10</w:t>
            </w:r>
          </w:p>
        </w:tc>
        <w:tc>
          <w:tcPr>
            <w:tcW w:w="1573" w:type="dxa"/>
          </w:tcPr>
          <w:p w14:paraId="7D71B300">
            <w:pPr>
              <w:pStyle w:val="13"/>
            </w:pPr>
            <w:r>
              <w:t xml:space="preserve">Учебное занятие </w:t>
            </w:r>
          </w:p>
        </w:tc>
        <w:tc>
          <w:tcPr>
            <w:tcW w:w="2534" w:type="dxa"/>
          </w:tcPr>
          <w:p w14:paraId="48C152E1">
            <w:pPr>
              <w:pStyle w:val="13"/>
            </w:pPr>
            <w:r>
              <w:t xml:space="preserve">Рассказ, беседа, метод иллюстраций. </w:t>
            </w:r>
          </w:p>
        </w:tc>
        <w:tc>
          <w:tcPr>
            <w:tcW w:w="1453" w:type="dxa"/>
          </w:tcPr>
          <w:p w14:paraId="49609307">
            <w:pPr>
              <w:pStyle w:val="13"/>
            </w:pPr>
            <w:r>
              <w:t>МАОУ СОШ №7 Каб.10, 31</w:t>
            </w:r>
          </w:p>
        </w:tc>
        <w:tc>
          <w:tcPr>
            <w:tcW w:w="1587" w:type="dxa"/>
          </w:tcPr>
          <w:p w14:paraId="47C4BE3E">
            <w:pPr>
              <w:pStyle w:val="13"/>
            </w:pPr>
          </w:p>
        </w:tc>
      </w:tr>
      <w:tr w14:paraId="554AD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51C9C3CF">
            <w:pPr>
              <w:pStyle w:val="13"/>
            </w:pPr>
            <w:r>
              <w:t xml:space="preserve">2. </w:t>
            </w:r>
          </w:p>
        </w:tc>
        <w:tc>
          <w:tcPr>
            <w:tcW w:w="1981" w:type="dxa"/>
          </w:tcPr>
          <w:p w14:paraId="4A8FB45B">
            <w:pPr>
              <w:pStyle w:val="13"/>
            </w:pPr>
            <w:r>
              <w:t xml:space="preserve">Основные методы исследования </w:t>
            </w:r>
          </w:p>
        </w:tc>
        <w:tc>
          <w:tcPr>
            <w:tcW w:w="706" w:type="dxa"/>
          </w:tcPr>
          <w:p w14:paraId="63F3261D">
            <w:pPr>
              <w:pStyle w:val="13"/>
            </w:pPr>
            <w:r>
              <w:t>3</w:t>
            </w:r>
          </w:p>
        </w:tc>
        <w:tc>
          <w:tcPr>
            <w:tcW w:w="947" w:type="dxa"/>
          </w:tcPr>
          <w:p w14:paraId="12AA3DE8">
            <w:pPr>
              <w:rPr>
                <w:b w:val="0"/>
                <w:sz w:val="24"/>
              </w:rPr>
            </w:pPr>
            <w:r>
              <w:rPr>
                <w:b w:val="0"/>
                <w:sz w:val="24"/>
              </w:rPr>
              <w:t>11:30-12:10</w:t>
            </w:r>
          </w:p>
        </w:tc>
        <w:tc>
          <w:tcPr>
            <w:tcW w:w="1573" w:type="dxa"/>
          </w:tcPr>
          <w:p w14:paraId="760ECD6C">
            <w:pPr>
              <w:pStyle w:val="13"/>
            </w:pPr>
            <w:r>
              <w:t xml:space="preserve">Учебное занятие </w:t>
            </w:r>
          </w:p>
        </w:tc>
        <w:tc>
          <w:tcPr>
            <w:tcW w:w="2534" w:type="dxa"/>
          </w:tcPr>
          <w:p w14:paraId="57D1D4EC">
            <w:pPr>
              <w:pStyle w:val="13"/>
            </w:pPr>
            <w:r>
              <w:t xml:space="preserve">Рассказ, метод иллюстраций, метод демонстраций, практическая работа, игра, упражнения, эксперимент </w:t>
            </w:r>
          </w:p>
        </w:tc>
        <w:tc>
          <w:tcPr>
            <w:tcW w:w="1453" w:type="dxa"/>
          </w:tcPr>
          <w:p w14:paraId="252EBA85">
            <w:pPr>
              <w:rPr>
                <w:b w:val="0"/>
                <w:bCs/>
                <w:sz w:val="24"/>
              </w:rPr>
            </w:pPr>
            <w:r>
              <w:rPr>
                <w:b w:val="0"/>
                <w:bCs/>
                <w:sz w:val="24"/>
              </w:rPr>
              <w:t>МАОУ СОШ №7Каб.10, 31</w:t>
            </w:r>
          </w:p>
        </w:tc>
        <w:tc>
          <w:tcPr>
            <w:tcW w:w="1587" w:type="dxa"/>
          </w:tcPr>
          <w:p w14:paraId="69A5245B">
            <w:pPr>
              <w:pStyle w:val="13"/>
            </w:pPr>
          </w:p>
        </w:tc>
      </w:tr>
      <w:tr w14:paraId="477C7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132901FE">
            <w:pPr>
              <w:pStyle w:val="13"/>
            </w:pPr>
            <w:r>
              <w:t xml:space="preserve">3. </w:t>
            </w:r>
          </w:p>
        </w:tc>
        <w:tc>
          <w:tcPr>
            <w:tcW w:w="1981" w:type="dxa"/>
          </w:tcPr>
          <w:p w14:paraId="4B0A033E">
            <w:pPr>
              <w:pStyle w:val="13"/>
            </w:pPr>
            <w:r>
              <w:t xml:space="preserve">Введение в тему исследования. </w:t>
            </w:r>
          </w:p>
        </w:tc>
        <w:tc>
          <w:tcPr>
            <w:tcW w:w="706" w:type="dxa"/>
          </w:tcPr>
          <w:p w14:paraId="2ED27F29">
            <w:pPr>
              <w:pStyle w:val="13"/>
            </w:pPr>
            <w:r>
              <w:t>2</w:t>
            </w:r>
          </w:p>
        </w:tc>
        <w:tc>
          <w:tcPr>
            <w:tcW w:w="947" w:type="dxa"/>
          </w:tcPr>
          <w:p w14:paraId="659E41B9">
            <w:pPr>
              <w:rPr>
                <w:b w:val="0"/>
                <w:sz w:val="24"/>
              </w:rPr>
            </w:pPr>
            <w:r>
              <w:rPr>
                <w:b w:val="0"/>
                <w:sz w:val="24"/>
              </w:rPr>
              <w:t>11:30-12:10</w:t>
            </w:r>
          </w:p>
        </w:tc>
        <w:tc>
          <w:tcPr>
            <w:tcW w:w="1573" w:type="dxa"/>
          </w:tcPr>
          <w:p w14:paraId="799BC0E3">
            <w:pPr>
              <w:pStyle w:val="13"/>
            </w:pPr>
            <w:r>
              <w:t xml:space="preserve">Учебное занятие. </w:t>
            </w:r>
          </w:p>
        </w:tc>
        <w:tc>
          <w:tcPr>
            <w:tcW w:w="2534" w:type="dxa"/>
          </w:tcPr>
          <w:p w14:paraId="11D7EC1B">
            <w:pPr>
              <w:pStyle w:val="13"/>
            </w:pPr>
            <w:r>
              <w:t xml:space="preserve">Объяснение, беседа, метод иллюстраций, практическая работа, упражнения. </w:t>
            </w:r>
          </w:p>
        </w:tc>
        <w:tc>
          <w:tcPr>
            <w:tcW w:w="1453" w:type="dxa"/>
          </w:tcPr>
          <w:p w14:paraId="216BA3CF">
            <w:pPr>
              <w:pStyle w:val="13"/>
              <w:rPr>
                <w:bCs/>
              </w:rPr>
            </w:pPr>
            <w:r>
              <w:rPr>
                <w:bCs/>
              </w:rPr>
              <w:t>МАОУ СОШ №7Каб.10, 31</w:t>
            </w:r>
          </w:p>
        </w:tc>
        <w:tc>
          <w:tcPr>
            <w:tcW w:w="1587" w:type="dxa"/>
          </w:tcPr>
          <w:p w14:paraId="06384A06">
            <w:pPr>
              <w:pStyle w:val="13"/>
            </w:pPr>
          </w:p>
        </w:tc>
      </w:tr>
      <w:tr w14:paraId="16280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6FCE716C">
            <w:pPr>
              <w:pStyle w:val="13"/>
            </w:pPr>
            <w:r>
              <w:t xml:space="preserve">4. </w:t>
            </w:r>
          </w:p>
        </w:tc>
        <w:tc>
          <w:tcPr>
            <w:tcW w:w="1981" w:type="dxa"/>
          </w:tcPr>
          <w:p w14:paraId="471BABFC">
            <w:pPr>
              <w:pStyle w:val="13"/>
            </w:pPr>
            <w:r>
              <w:t xml:space="preserve">Цель и задачи исследования. Гипотеза. </w:t>
            </w:r>
          </w:p>
        </w:tc>
        <w:tc>
          <w:tcPr>
            <w:tcW w:w="706" w:type="dxa"/>
          </w:tcPr>
          <w:p w14:paraId="09623260">
            <w:pPr>
              <w:pStyle w:val="13"/>
            </w:pPr>
            <w:r>
              <w:t>2</w:t>
            </w:r>
          </w:p>
        </w:tc>
        <w:tc>
          <w:tcPr>
            <w:tcW w:w="947" w:type="dxa"/>
          </w:tcPr>
          <w:p w14:paraId="0E8403C4">
            <w:pPr>
              <w:rPr>
                <w:b w:val="0"/>
                <w:sz w:val="24"/>
              </w:rPr>
            </w:pPr>
            <w:r>
              <w:rPr>
                <w:b w:val="0"/>
                <w:sz w:val="24"/>
              </w:rPr>
              <w:t>11:30-12:10</w:t>
            </w:r>
          </w:p>
        </w:tc>
        <w:tc>
          <w:tcPr>
            <w:tcW w:w="1573" w:type="dxa"/>
          </w:tcPr>
          <w:p w14:paraId="36F7C6CF">
            <w:pPr>
              <w:pStyle w:val="13"/>
            </w:pPr>
            <w:r>
              <w:t xml:space="preserve">Практическое занятие </w:t>
            </w:r>
          </w:p>
        </w:tc>
        <w:tc>
          <w:tcPr>
            <w:tcW w:w="2534" w:type="dxa"/>
          </w:tcPr>
          <w:p w14:paraId="3BE0E137">
            <w:pPr>
              <w:pStyle w:val="13"/>
            </w:pPr>
            <w:r>
              <w:t xml:space="preserve">Объяснение, практическая работа, упражнения. </w:t>
            </w:r>
          </w:p>
        </w:tc>
        <w:tc>
          <w:tcPr>
            <w:tcW w:w="1453" w:type="dxa"/>
          </w:tcPr>
          <w:p w14:paraId="18CD737D">
            <w:pPr>
              <w:rPr>
                <w:b w:val="0"/>
                <w:bCs/>
                <w:sz w:val="24"/>
              </w:rPr>
            </w:pPr>
            <w:r>
              <w:rPr>
                <w:b w:val="0"/>
                <w:bCs/>
                <w:sz w:val="24"/>
              </w:rPr>
              <w:t>МАОУ СОШ №7</w:t>
            </w:r>
          </w:p>
        </w:tc>
        <w:tc>
          <w:tcPr>
            <w:tcW w:w="1587" w:type="dxa"/>
          </w:tcPr>
          <w:p w14:paraId="754C889E">
            <w:pPr>
              <w:pStyle w:val="13"/>
            </w:pPr>
          </w:p>
        </w:tc>
      </w:tr>
      <w:tr w14:paraId="20447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31FE77D8">
            <w:pPr>
              <w:pStyle w:val="13"/>
            </w:pPr>
            <w:r>
              <w:t xml:space="preserve">5. </w:t>
            </w:r>
          </w:p>
        </w:tc>
        <w:tc>
          <w:tcPr>
            <w:tcW w:w="1981" w:type="dxa"/>
          </w:tcPr>
          <w:p w14:paraId="5950B62F">
            <w:pPr>
              <w:pStyle w:val="13"/>
            </w:pPr>
            <w:r>
              <w:t xml:space="preserve">Ход работы над исследованием. </w:t>
            </w:r>
          </w:p>
        </w:tc>
        <w:tc>
          <w:tcPr>
            <w:tcW w:w="706" w:type="dxa"/>
          </w:tcPr>
          <w:p w14:paraId="322DC701">
            <w:pPr>
              <w:pStyle w:val="13"/>
            </w:pPr>
            <w:r>
              <w:t>4</w:t>
            </w:r>
          </w:p>
        </w:tc>
        <w:tc>
          <w:tcPr>
            <w:tcW w:w="947" w:type="dxa"/>
          </w:tcPr>
          <w:p w14:paraId="7215AC8E">
            <w:pPr>
              <w:rPr>
                <w:b w:val="0"/>
                <w:sz w:val="24"/>
              </w:rPr>
            </w:pPr>
            <w:r>
              <w:rPr>
                <w:b w:val="0"/>
                <w:sz w:val="24"/>
              </w:rPr>
              <w:t>11:30-12:10</w:t>
            </w:r>
          </w:p>
        </w:tc>
        <w:tc>
          <w:tcPr>
            <w:tcW w:w="1573" w:type="dxa"/>
          </w:tcPr>
          <w:p w14:paraId="5F406EA5">
            <w:pPr>
              <w:pStyle w:val="13"/>
            </w:pPr>
            <w:r>
              <w:t>Практическое занятие</w:t>
            </w:r>
          </w:p>
        </w:tc>
        <w:tc>
          <w:tcPr>
            <w:tcW w:w="2534" w:type="dxa"/>
          </w:tcPr>
          <w:p w14:paraId="39CB18C4">
            <w:pPr>
              <w:pStyle w:val="13"/>
            </w:pPr>
            <w:r>
              <w:t xml:space="preserve">Рассказ, объяснение, метод демонстраций, практическая работа. </w:t>
            </w:r>
          </w:p>
        </w:tc>
        <w:tc>
          <w:tcPr>
            <w:tcW w:w="1453" w:type="dxa"/>
          </w:tcPr>
          <w:p w14:paraId="778F371F">
            <w:pPr>
              <w:pStyle w:val="13"/>
              <w:rPr>
                <w:bCs/>
              </w:rPr>
            </w:pPr>
            <w:r>
              <w:rPr>
                <w:bCs/>
              </w:rPr>
              <w:t>МАОУ СОШ №7Каб.10, 31</w:t>
            </w:r>
          </w:p>
        </w:tc>
        <w:tc>
          <w:tcPr>
            <w:tcW w:w="1587" w:type="dxa"/>
          </w:tcPr>
          <w:p w14:paraId="1CC32F48">
            <w:pPr>
              <w:pStyle w:val="13"/>
            </w:pPr>
          </w:p>
        </w:tc>
      </w:tr>
      <w:tr w14:paraId="78616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26CCE990">
            <w:pPr>
              <w:pStyle w:val="13"/>
            </w:pPr>
            <w:r>
              <w:t xml:space="preserve">6. </w:t>
            </w:r>
          </w:p>
        </w:tc>
        <w:tc>
          <w:tcPr>
            <w:tcW w:w="1981" w:type="dxa"/>
          </w:tcPr>
          <w:p w14:paraId="401DE98E">
            <w:pPr>
              <w:pStyle w:val="13"/>
            </w:pPr>
            <w:r>
              <w:t xml:space="preserve">Защита исследовательской работы. </w:t>
            </w:r>
          </w:p>
        </w:tc>
        <w:tc>
          <w:tcPr>
            <w:tcW w:w="706" w:type="dxa"/>
          </w:tcPr>
          <w:p w14:paraId="4F4AE7D7">
            <w:pPr>
              <w:pStyle w:val="13"/>
            </w:pPr>
            <w:r>
              <w:t>2</w:t>
            </w:r>
          </w:p>
        </w:tc>
        <w:tc>
          <w:tcPr>
            <w:tcW w:w="947" w:type="dxa"/>
          </w:tcPr>
          <w:p w14:paraId="1CEF63B6">
            <w:pPr>
              <w:rPr>
                <w:b w:val="0"/>
                <w:sz w:val="24"/>
              </w:rPr>
            </w:pPr>
            <w:r>
              <w:rPr>
                <w:b w:val="0"/>
                <w:sz w:val="24"/>
              </w:rPr>
              <w:t>11:30-12:10</w:t>
            </w:r>
          </w:p>
        </w:tc>
        <w:tc>
          <w:tcPr>
            <w:tcW w:w="1573" w:type="dxa"/>
          </w:tcPr>
          <w:p w14:paraId="139631E4">
            <w:pPr>
              <w:pStyle w:val="13"/>
            </w:pPr>
            <w:r>
              <w:t xml:space="preserve">Практическое занятие </w:t>
            </w:r>
          </w:p>
        </w:tc>
        <w:tc>
          <w:tcPr>
            <w:tcW w:w="2534" w:type="dxa"/>
          </w:tcPr>
          <w:p w14:paraId="34BD6371">
            <w:pPr>
              <w:pStyle w:val="13"/>
            </w:pPr>
            <w:r>
              <w:t xml:space="preserve">Объяснение, метод иллюстраций, метод демонстраций, практическая работа. </w:t>
            </w:r>
          </w:p>
        </w:tc>
        <w:tc>
          <w:tcPr>
            <w:tcW w:w="1453" w:type="dxa"/>
          </w:tcPr>
          <w:p w14:paraId="54DBDB65">
            <w:r>
              <w:rPr>
                <w:b w:val="0"/>
                <w:bCs/>
                <w:sz w:val="24"/>
              </w:rPr>
              <w:t>МАОУ СОШ №7Каб.10, 31</w:t>
            </w:r>
          </w:p>
        </w:tc>
        <w:tc>
          <w:tcPr>
            <w:tcW w:w="1587" w:type="dxa"/>
          </w:tcPr>
          <w:p w14:paraId="670A91C3">
            <w:pPr>
              <w:pStyle w:val="13"/>
            </w:pPr>
            <w:r>
              <w:t>проект</w:t>
            </w:r>
          </w:p>
        </w:tc>
      </w:tr>
      <w:tr w14:paraId="1D366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58AA9276">
            <w:pPr>
              <w:pStyle w:val="13"/>
            </w:pPr>
            <w:r>
              <w:t xml:space="preserve">7. </w:t>
            </w:r>
          </w:p>
        </w:tc>
        <w:tc>
          <w:tcPr>
            <w:tcW w:w="1981" w:type="dxa"/>
          </w:tcPr>
          <w:p w14:paraId="023EACEB">
            <w:pPr>
              <w:pStyle w:val="13"/>
            </w:pPr>
            <w:r>
              <w:t xml:space="preserve">Контрольно-диагностическое занятие по разделу </w:t>
            </w:r>
          </w:p>
        </w:tc>
        <w:tc>
          <w:tcPr>
            <w:tcW w:w="706" w:type="dxa"/>
          </w:tcPr>
          <w:p w14:paraId="605F324C">
            <w:pPr>
              <w:pStyle w:val="13"/>
            </w:pPr>
            <w:r>
              <w:t>2</w:t>
            </w:r>
          </w:p>
        </w:tc>
        <w:tc>
          <w:tcPr>
            <w:tcW w:w="947" w:type="dxa"/>
          </w:tcPr>
          <w:p w14:paraId="38E30DF3">
            <w:pPr>
              <w:rPr>
                <w:b w:val="0"/>
                <w:sz w:val="24"/>
              </w:rPr>
            </w:pPr>
            <w:r>
              <w:rPr>
                <w:b w:val="0"/>
                <w:sz w:val="24"/>
              </w:rPr>
              <w:t>11:30-12:10</w:t>
            </w:r>
          </w:p>
        </w:tc>
        <w:tc>
          <w:tcPr>
            <w:tcW w:w="1573" w:type="dxa"/>
          </w:tcPr>
          <w:p w14:paraId="0D76D07C">
            <w:pPr>
              <w:pStyle w:val="13"/>
            </w:pPr>
            <w:r>
              <w:t xml:space="preserve">Контрольное занятие. </w:t>
            </w:r>
          </w:p>
        </w:tc>
        <w:tc>
          <w:tcPr>
            <w:tcW w:w="2534" w:type="dxa"/>
          </w:tcPr>
          <w:p w14:paraId="58C72DB5">
            <w:pPr>
              <w:pStyle w:val="13"/>
            </w:pPr>
            <w:r>
              <w:t xml:space="preserve">Беседа, объяснение, самостоятельная работа. </w:t>
            </w:r>
          </w:p>
        </w:tc>
        <w:tc>
          <w:tcPr>
            <w:tcW w:w="1453" w:type="dxa"/>
          </w:tcPr>
          <w:p w14:paraId="79AE49DA">
            <w:pPr>
              <w:pStyle w:val="13"/>
            </w:pPr>
            <w:r>
              <w:rPr>
                <w:bCs/>
              </w:rPr>
              <w:t>МАОУ СОШ №7Каб.10, 31</w:t>
            </w:r>
          </w:p>
        </w:tc>
        <w:tc>
          <w:tcPr>
            <w:tcW w:w="1587" w:type="dxa"/>
          </w:tcPr>
          <w:p w14:paraId="18DB4FBE">
            <w:pPr>
              <w:pStyle w:val="13"/>
            </w:pPr>
            <w:r>
              <w:t>тест</w:t>
            </w:r>
          </w:p>
        </w:tc>
      </w:tr>
      <w:tr w14:paraId="1DB4A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058C2CA3">
            <w:pPr>
              <w:rPr>
                <w:sz w:val="24"/>
              </w:rPr>
            </w:pPr>
          </w:p>
        </w:tc>
        <w:tc>
          <w:tcPr>
            <w:tcW w:w="9194" w:type="dxa"/>
            <w:gridSpan w:val="6"/>
          </w:tcPr>
          <w:p w14:paraId="353C9272">
            <w:pPr>
              <w:jc w:val="center"/>
              <w:rPr>
                <w:b w:val="0"/>
                <w:sz w:val="24"/>
              </w:rPr>
            </w:pPr>
            <w:r>
              <w:rPr>
                <w:b w:val="0"/>
                <w:sz w:val="24"/>
              </w:rPr>
              <w:t>Исследуем неживую природу</w:t>
            </w:r>
          </w:p>
        </w:tc>
        <w:tc>
          <w:tcPr>
            <w:tcW w:w="1587" w:type="dxa"/>
          </w:tcPr>
          <w:p w14:paraId="0244D258">
            <w:pPr>
              <w:jc w:val="center"/>
              <w:rPr>
                <w:b w:val="0"/>
                <w:sz w:val="24"/>
              </w:rPr>
            </w:pPr>
          </w:p>
        </w:tc>
      </w:tr>
      <w:tr w14:paraId="67217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513DCDBF">
            <w:pPr>
              <w:pStyle w:val="13"/>
            </w:pPr>
            <w:r>
              <w:t xml:space="preserve">8. </w:t>
            </w:r>
          </w:p>
        </w:tc>
        <w:tc>
          <w:tcPr>
            <w:tcW w:w="1981" w:type="dxa"/>
          </w:tcPr>
          <w:p w14:paraId="21C0DF90">
            <w:pPr>
              <w:pStyle w:val="13"/>
            </w:pPr>
            <w:r>
              <w:t xml:space="preserve">В царстве неживой природы. </w:t>
            </w:r>
          </w:p>
        </w:tc>
        <w:tc>
          <w:tcPr>
            <w:tcW w:w="706" w:type="dxa"/>
          </w:tcPr>
          <w:p w14:paraId="50C487D6">
            <w:pPr>
              <w:pStyle w:val="13"/>
            </w:pPr>
            <w:r>
              <w:t>2</w:t>
            </w:r>
          </w:p>
        </w:tc>
        <w:tc>
          <w:tcPr>
            <w:tcW w:w="947" w:type="dxa"/>
          </w:tcPr>
          <w:p w14:paraId="11442B36">
            <w:pPr>
              <w:rPr>
                <w:b w:val="0"/>
                <w:sz w:val="24"/>
              </w:rPr>
            </w:pPr>
            <w:r>
              <w:rPr>
                <w:b w:val="0"/>
                <w:sz w:val="24"/>
              </w:rPr>
              <w:t>11:30-12:10</w:t>
            </w:r>
          </w:p>
        </w:tc>
        <w:tc>
          <w:tcPr>
            <w:tcW w:w="1573" w:type="dxa"/>
          </w:tcPr>
          <w:p w14:paraId="37DE5336">
            <w:pPr>
              <w:pStyle w:val="13"/>
            </w:pPr>
            <w:r>
              <w:t xml:space="preserve">Учебное занятие. </w:t>
            </w:r>
          </w:p>
        </w:tc>
        <w:tc>
          <w:tcPr>
            <w:tcW w:w="2534" w:type="dxa"/>
          </w:tcPr>
          <w:p w14:paraId="74515C28">
            <w:pPr>
              <w:pStyle w:val="13"/>
            </w:pPr>
            <w:r>
              <w:t xml:space="preserve">Беседа, рассказ, метод демонстраций, экскурсия. </w:t>
            </w:r>
          </w:p>
        </w:tc>
        <w:tc>
          <w:tcPr>
            <w:tcW w:w="1453" w:type="dxa"/>
          </w:tcPr>
          <w:p w14:paraId="1E23691A">
            <w:pPr>
              <w:pStyle w:val="13"/>
            </w:pPr>
            <w:r>
              <w:rPr>
                <w:bCs/>
              </w:rPr>
              <w:t>МАОУ СОШ №7Каб.10, 31</w:t>
            </w:r>
          </w:p>
        </w:tc>
        <w:tc>
          <w:tcPr>
            <w:tcW w:w="1587" w:type="dxa"/>
          </w:tcPr>
          <w:p w14:paraId="15010CA2">
            <w:pPr>
              <w:pStyle w:val="13"/>
            </w:pPr>
          </w:p>
        </w:tc>
      </w:tr>
      <w:tr w14:paraId="00F83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37A80F45">
            <w:pPr>
              <w:pStyle w:val="13"/>
            </w:pPr>
            <w:r>
              <w:t xml:space="preserve">9. </w:t>
            </w:r>
          </w:p>
        </w:tc>
        <w:tc>
          <w:tcPr>
            <w:tcW w:w="1981" w:type="dxa"/>
          </w:tcPr>
          <w:p w14:paraId="3999B58B">
            <w:pPr>
              <w:pStyle w:val="13"/>
            </w:pPr>
            <w:r>
              <w:t xml:space="preserve">Загадки космоса. </w:t>
            </w:r>
          </w:p>
        </w:tc>
        <w:tc>
          <w:tcPr>
            <w:tcW w:w="706" w:type="dxa"/>
          </w:tcPr>
          <w:p w14:paraId="6E5BB938">
            <w:pPr>
              <w:pStyle w:val="13"/>
            </w:pPr>
            <w:r>
              <w:t>4</w:t>
            </w:r>
          </w:p>
        </w:tc>
        <w:tc>
          <w:tcPr>
            <w:tcW w:w="947" w:type="dxa"/>
          </w:tcPr>
          <w:p w14:paraId="61E67522">
            <w:pPr>
              <w:rPr>
                <w:b w:val="0"/>
                <w:sz w:val="24"/>
              </w:rPr>
            </w:pPr>
            <w:r>
              <w:rPr>
                <w:b w:val="0"/>
                <w:sz w:val="24"/>
              </w:rPr>
              <w:t>11:30-12:10</w:t>
            </w:r>
          </w:p>
        </w:tc>
        <w:tc>
          <w:tcPr>
            <w:tcW w:w="1573" w:type="dxa"/>
          </w:tcPr>
          <w:p w14:paraId="61BEBA6D">
            <w:pPr>
              <w:pStyle w:val="13"/>
            </w:pPr>
            <w:r>
              <w:t xml:space="preserve">Учебное занятие. </w:t>
            </w:r>
          </w:p>
        </w:tc>
        <w:tc>
          <w:tcPr>
            <w:tcW w:w="2534" w:type="dxa"/>
          </w:tcPr>
          <w:p w14:paraId="5B69DA16">
            <w:pPr>
              <w:pStyle w:val="13"/>
            </w:pPr>
            <w:r>
              <w:t xml:space="preserve">Объяснение, метод демонстраций, метод иллюстраций, опыты, проектная </w:t>
            </w:r>
          </w:p>
        </w:tc>
        <w:tc>
          <w:tcPr>
            <w:tcW w:w="1453" w:type="dxa"/>
          </w:tcPr>
          <w:p w14:paraId="47E1A4E4">
            <w:r>
              <w:rPr>
                <w:b w:val="0"/>
                <w:bCs/>
                <w:sz w:val="24"/>
              </w:rPr>
              <w:t>МАОУ СОШ №7Каб.10, 31</w:t>
            </w:r>
          </w:p>
        </w:tc>
        <w:tc>
          <w:tcPr>
            <w:tcW w:w="1587" w:type="dxa"/>
          </w:tcPr>
          <w:p w14:paraId="16BE181D">
            <w:pPr>
              <w:pStyle w:val="13"/>
            </w:pPr>
          </w:p>
        </w:tc>
      </w:tr>
      <w:tr w14:paraId="16D58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7E33E775">
            <w:pPr>
              <w:pStyle w:val="13"/>
            </w:pPr>
            <w:r>
              <w:t xml:space="preserve">10. </w:t>
            </w:r>
          </w:p>
        </w:tc>
        <w:tc>
          <w:tcPr>
            <w:tcW w:w="1981" w:type="dxa"/>
          </w:tcPr>
          <w:p w14:paraId="08A6F0AC">
            <w:pPr>
              <w:pStyle w:val="13"/>
            </w:pPr>
            <w:r>
              <w:t>Кровь земли – вода. Занимательные опыты с водой.</w:t>
            </w:r>
          </w:p>
        </w:tc>
        <w:tc>
          <w:tcPr>
            <w:tcW w:w="706" w:type="dxa"/>
          </w:tcPr>
          <w:p w14:paraId="61F2D2B2">
            <w:pPr>
              <w:pStyle w:val="13"/>
            </w:pPr>
            <w:r>
              <w:t>3</w:t>
            </w:r>
          </w:p>
        </w:tc>
        <w:tc>
          <w:tcPr>
            <w:tcW w:w="947" w:type="dxa"/>
          </w:tcPr>
          <w:p w14:paraId="5E072520">
            <w:pPr>
              <w:rPr>
                <w:b w:val="0"/>
                <w:sz w:val="24"/>
              </w:rPr>
            </w:pPr>
            <w:r>
              <w:rPr>
                <w:b w:val="0"/>
                <w:sz w:val="24"/>
              </w:rPr>
              <w:t>11:30-12:10</w:t>
            </w:r>
          </w:p>
        </w:tc>
        <w:tc>
          <w:tcPr>
            <w:tcW w:w="1573" w:type="dxa"/>
          </w:tcPr>
          <w:p w14:paraId="6F6B841D">
            <w:pPr>
              <w:pStyle w:val="13"/>
            </w:pPr>
            <w:r>
              <w:t xml:space="preserve">Практическое занятие. </w:t>
            </w:r>
          </w:p>
        </w:tc>
        <w:tc>
          <w:tcPr>
            <w:tcW w:w="2534" w:type="dxa"/>
          </w:tcPr>
          <w:p w14:paraId="02E577D1">
            <w:pPr>
              <w:pStyle w:val="13"/>
            </w:pPr>
            <w:r>
              <w:t xml:space="preserve">Беседа, объяснение, метод демонстраций, практическая работа, лабораторная работа, проектная работа. </w:t>
            </w:r>
          </w:p>
        </w:tc>
        <w:tc>
          <w:tcPr>
            <w:tcW w:w="1453" w:type="dxa"/>
          </w:tcPr>
          <w:p w14:paraId="21DAF90E">
            <w:pPr>
              <w:pStyle w:val="13"/>
            </w:pPr>
            <w:r>
              <w:rPr>
                <w:bCs/>
              </w:rPr>
              <w:t>МАОУ СОШ №7Каб.10, 31</w:t>
            </w:r>
          </w:p>
        </w:tc>
        <w:tc>
          <w:tcPr>
            <w:tcW w:w="1587" w:type="dxa"/>
          </w:tcPr>
          <w:p w14:paraId="2001A429">
            <w:pPr>
              <w:pStyle w:val="13"/>
            </w:pPr>
          </w:p>
        </w:tc>
      </w:tr>
      <w:tr w14:paraId="49F48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772407A8">
            <w:pPr>
              <w:pStyle w:val="13"/>
            </w:pPr>
            <w:r>
              <w:t xml:space="preserve">11. </w:t>
            </w:r>
          </w:p>
        </w:tc>
        <w:tc>
          <w:tcPr>
            <w:tcW w:w="1981" w:type="dxa"/>
          </w:tcPr>
          <w:p w14:paraId="05789D74">
            <w:pPr>
              <w:pStyle w:val="13"/>
            </w:pPr>
            <w:r>
              <w:t xml:space="preserve">Невидимка – воздух. </w:t>
            </w:r>
          </w:p>
        </w:tc>
        <w:tc>
          <w:tcPr>
            <w:tcW w:w="706" w:type="dxa"/>
          </w:tcPr>
          <w:p w14:paraId="592455EF">
            <w:pPr>
              <w:pStyle w:val="13"/>
            </w:pPr>
            <w:r>
              <w:t>2</w:t>
            </w:r>
          </w:p>
        </w:tc>
        <w:tc>
          <w:tcPr>
            <w:tcW w:w="947" w:type="dxa"/>
          </w:tcPr>
          <w:p w14:paraId="56CED6E1">
            <w:pPr>
              <w:rPr>
                <w:b w:val="0"/>
                <w:sz w:val="24"/>
              </w:rPr>
            </w:pPr>
            <w:r>
              <w:rPr>
                <w:b w:val="0"/>
                <w:sz w:val="24"/>
              </w:rPr>
              <w:t>11:30-12:10</w:t>
            </w:r>
          </w:p>
        </w:tc>
        <w:tc>
          <w:tcPr>
            <w:tcW w:w="1573" w:type="dxa"/>
          </w:tcPr>
          <w:p w14:paraId="55FA53A4">
            <w:pPr>
              <w:pStyle w:val="13"/>
            </w:pPr>
            <w:r>
              <w:t xml:space="preserve">Практическое занятие </w:t>
            </w:r>
          </w:p>
        </w:tc>
        <w:tc>
          <w:tcPr>
            <w:tcW w:w="2534" w:type="dxa"/>
          </w:tcPr>
          <w:p w14:paraId="4DA9E8A8">
            <w:pPr>
              <w:pStyle w:val="13"/>
            </w:pPr>
            <w:r>
              <w:t xml:space="preserve">Беседа, объяснение, метод демонстраций, лабораторная работа, исследовательская работа. </w:t>
            </w:r>
          </w:p>
        </w:tc>
        <w:tc>
          <w:tcPr>
            <w:tcW w:w="1453" w:type="dxa"/>
          </w:tcPr>
          <w:p w14:paraId="32D5A480">
            <w:r>
              <w:rPr>
                <w:b w:val="0"/>
                <w:bCs/>
                <w:sz w:val="24"/>
              </w:rPr>
              <w:t>МАОУ СОШ №7Каб.10, 31</w:t>
            </w:r>
          </w:p>
        </w:tc>
        <w:tc>
          <w:tcPr>
            <w:tcW w:w="1587" w:type="dxa"/>
          </w:tcPr>
          <w:p w14:paraId="2D5E8B8D">
            <w:pPr>
              <w:pStyle w:val="13"/>
            </w:pPr>
          </w:p>
        </w:tc>
      </w:tr>
      <w:tr w14:paraId="2AC4D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3A504F5F">
            <w:pPr>
              <w:pStyle w:val="13"/>
            </w:pPr>
            <w:r>
              <w:t xml:space="preserve">12. </w:t>
            </w:r>
          </w:p>
        </w:tc>
        <w:tc>
          <w:tcPr>
            <w:tcW w:w="1981" w:type="dxa"/>
          </w:tcPr>
          <w:p w14:paraId="7B074F63">
            <w:pPr>
              <w:pStyle w:val="13"/>
            </w:pPr>
            <w:r>
              <w:t>Земные глубины: песок и глина.  Опыты с песком.</w:t>
            </w:r>
          </w:p>
        </w:tc>
        <w:tc>
          <w:tcPr>
            <w:tcW w:w="706" w:type="dxa"/>
          </w:tcPr>
          <w:p w14:paraId="62CBD0AB">
            <w:pPr>
              <w:pStyle w:val="13"/>
            </w:pPr>
            <w:r>
              <w:t>4</w:t>
            </w:r>
          </w:p>
        </w:tc>
        <w:tc>
          <w:tcPr>
            <w:tcW w:w="947" w:type="dxa"/>
          </w:tcPr>
          <w:p w14:paraId="11503E0C">
            <w:pPr>
              <w:rPr>
                <w:b w:val="0"/>
                <w:sz w:val="24"/>
              </w:rPr>
            </w:pPr>
            <w:r>
              <w:rPr>
                <w:b w:val="0"/>
                <w:sz w:val="24"/>
              </w:rPr>
              <w:t>11:30-12:10</w:t>
            </w:r>
          </w:p>
        </w:tc>
        <w:tc>
          <w:tcPr>
            <w:tcW w:w="1573" w:type="dxa"/>
          </w:tcPr>
          <w:p w14:paraId="5D1486C5">
            <w:pPr>
              <w:pStyle w:val="13"/>
            </w:pPr>
            <w:r>
              <w:t xml:space="preserve">Учебное занятие. </w:t>
            </w:r>
          </w:p>
        </w:tc>
        <w:tc>
          <w:tcPr>
            <w:tcW w:w="2534" w:type="dxa"/>
          </w:tcPr>
          <w:p w14:paraId="5128664E">
            <w:pPr>
              <w:pStyle w:val="13"/>
            </w:pPr>
            <w:r>
              <w:t xml:space="preserve">Беседа, объяснение, метод демонстраций, практическая работа, проектная деятельность. </w:t>
            </w:r>
          </w:p>
        </w:tc>
        <w:tc>
          <w:tcPr>
            <w:tcW w:w="1453" w:type="dxa"/>
          </w:tcPr>
          <w:p w14:paraId="223F0576">
            <w:pPr>
              <w:pStyle w:val="13"/>
            </w:pPr>
            <w:r>
              <w:t>МАОУ СОШ №7 каб.10,31</w:t>
            </w:r>
          </w:p>
        </w:tc>
        <w:tc>
          <w:tcPr>
            <w:tcW w:w="1587" w:type="dxa"/>
          </w:tcPr>
          <w:p w14:paraId="6567442C">
            <w:pPr>
              <w:pStyle w:val="13"/>
            </w:pPr>
          </w:p>
        </w:tc>
      </w:tr>
      <w:tr w14:paraId="53F82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5A4E276F">
            <w:pPr>
              <w:pStyle w:val="13"/>
            </w:pPr>
            <w:r>
              <w:t xml:space="preserve">13. </w:t>
            </w:r>
          </w:p>
        </w:tc>
        <w:tc>
          <w:tcPr>
            <w:tcW w:w="1981" w:type="dxa"/>
          </w:tcPr>
          <w:p w14:paraId="2E880460">
            <w:pPr>
              <w:pStyle w:val="13"/>
            </w:pPr>
            <w:r>
              <w:t>Почва. Занимательные опыты.</w:t>
            </w:r>
          </w:p>
        </w:tc>
        <w:tc>
          <w:tcPr>
            <w:tcW w:w="706" w:type="dxa"/>
          </w:tcPr>
          <w:p w14:paraId="206D61F4">
            <w:pPr>
              <w:pStyle w:val="13"/>
            </w:pPr>
            <w:r>
              <w:t>2</w:t>
            </w:r>
          </w:p>
        </w:tc>
        <w:tc>
          <w:tcPr>
            <w:tcW w:w="947" w:type="dxa"/>
          </w:tcPr>
          <w:p w14:paraId="40CA702B">
            <w:pPr>
              <w:rPr>
                <w:b w:val="0"/>
                <w:sz w:val="24"/>
              </w:rPr>
            </w:pPr>
            <w:r>
              <w:rPr>
                <w:b w:val="0"/>
                <w:sz w:val="24"/>
              </w:rPr>
              <w:t>11:30-12:10</w:t>
            </w:r>
          </w:p>
        </w:tc>
        <w:tc>
          <w:tcPr>
            <w:tcW w:w="1573" w:type="dxa"/>
          </w:tcPr>
          <w:p w14:paraId="4658417C">
            <w:pPr>
              <w:pStyle w:val="13"/>
            </w:pPr>
            <w:r>
              <w:t xml:space="preserve">Учебное занятие. </w:t>
            </w:r>
          </w:p>
        </w:tc>
        <w:tc>
          <w:tcPr>
            <w:tcW w:w="2534" w:type="dxa"/>
          </w:tcPr>
          <w:p w14:paraId="2AB001F4">
            <w:pPr>
              <w:pStyle w:val="13"/>
            </w:pPr>
            <w:r>
              <w:t xml:space="preserve">Беседа, объяснение, метод иллюстраций, </w:t>
            </w:r>
          </w:p>
        </w:tc>
        <w:tc>
          <w:tcPr>
            <w:tcW w:w="1453" w:type="dxa"/>
          </w:tcPr>
          <w:p w14:paraId="62FE5F92">
            <w:r>
              <w:rPr>
                <w:b w:val="0"/>
                <w:bCs/>
                <w:sz w:val="24"/>
              </w:rPr>
              <w:t>МАОУ СОШ №7Каб.10, 31</w:t>
            </w:r>
          </w:p>
        </w:tc>
        <w:tc>
          <w:tcPr>
            <w:tcW w:w="1587" w:type="dxa"/>
          </w:tcPr>
          <w:p w14:paraId="617AEF60">
            <w:pPr>
              <w:pStyle w:val="13"/>
            </w:pPr>
          </w:p>
        </w:tc>
      </w:tr>
      <w:tr w14:paraId="19F9D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5E783CD5">
            <w:pPr>
              <w:pStyle w:val="13"/>
            </w:pPr>
            <w:r>
              <w:t xml:space="preserve">14. </w:t>
            </w:r>
          </w:p>
        </w:tc>
        <w:tc>
          <w:tcPr>
            <w:tcW w:w="1981" w:type="dxa"/>
          </w:tcPr>
          <w:p w14:paraId="7B7A6569">
            <w:pPr>
              <w:pStyle w:val="13"/>
            </w:pPr>
            <w:r>
              <w:t xml:space="preserve">Контрольно- диагностическое занятие по разделу: «Исследуем неживую природу» </w:t>
            </w:r>
          </w:p>
        </w:tc>
        <w:tc>
          <w:tcPr>
            <w:tcW w:w="706" w:type="dxa"/>
          </w:tcPr>
          <w:p w14:paraId="14DB8404">
            <w:pPr>
              <w:pStyle w:val="13"/>
            </w:pPr>
            <w:r>
              <w:t>2</w:t>
            </w:r>
          </w:p>
        </w:tc>
        <w:tc>
          <w:tcPr>
            <w:tcW w:w="947" w:type="dxa"/>
          </w:tcPr>
          <w:p w14:paraId="31D4C5C9">
            <w:pPr>
              <w:rPr>
                <w:b w:val="0"/>
                <w:sz w:val="24"/>
              </w:rPr>
            </w:pPr>
            <w:r>
              <w:rPr>
                <w:b w:val="0"/>
                <w:sz w:val="24"/>
              </w:rPr>
              <w:t>11:30-12:10</w:t>
            </w:r>
          </w:p>
        </w:tc>
        <w:tc>
          <w:tcPr>
            <w:tcW w:w="1573" w:type="dxa"/>
          </w:tcPr>
          <w:p w14:paraId="38F1E7DD">
            <w:pPr>
              <w:pStyle w:val="13"/>
            </w:pPr>
            <w:r>
              <w:t xml:space="preserve">Контрольное занятие. </w:t>
            </w:r>
          </w:p>
        </w:tc>
        <w:tc>
          <w:tcPr>
            <w:tcW w:w="2534" w:type="dxa"/>
          </w:tcPr>
          <w:p w14:paraId="7BFE0C24">
            <w:pPr>
              <w:pStyle w:val="13"/>
            </w:pPr>
            <w:r>
              <w:t xml:space="preserve">Беседа, опрос, метод иллюстраций </w:t>
            </w:r>
          </w:p>
        </w:tc>
        <w:tc>
          <w:tcPr>
            <w:tcW w:w="1453" w:type="dxa"/>
          </w:tcPr>
          <w:p w14:paraId="00A1991E">
            <w:pPr>
              <w:pStyle w:val="13"/>
            </w:pPr>
            <w:r>
              <w:t>МАОУ СОШ №7 каб.10, 31</w:t>
            </w:r>
          </w:p>
        </w:tc>
        <w:tc>
          <w:tcPr>
            <w:tcW w:w="1587" w:type="dxa"/>
          </w:tcPr>
          <w:p w14:paraId="0646BC57">
            <w:pPr>
              <w:pStyle w:val="13"/>
            </w:pPr>
            <w:r>
              <w:t>тест</w:t>
            </w:r>
          </w:p>
        </w:tc>
      </w:tr>
      <w:tr w14:paraId="16BB8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38C8ECD5">
            <w:pPr>
              <w:rPr>
                <w:sz w:val="24"/>
              </w:rPr>
            </w:pPr>
          </w:p>
        </w:tc>
        <w:tc>
          <w:tcPr>
            <w:tcW w:w="9194" w:type="dxa"/>
            <w:gridSpan w:val="6"/>
          </w:tcPr>
          <w:p w14:paraId="48F831EC">
            <w:pPr>
              <w:jc w:val="center"/>
              <w:rPr>
                <w:b w:val="0"/>
                <w:sz w:val="24"/>
              </w:rPr>
            </w:pPr>
            <w:r>
              <w:rPr>
                <w:b w:val="0"/>
                <w:sz w:val="24"/>
              </w:rPr>
              <w:t>Исследуем живую природу</w:t>
            </w:r>
          </w:p>
        </w:tc>
        <w:tc>
          <w:tcPr>
            <w:tcW w:w="1587" w:type="dxa"/>
          </w:tcPr>
          <w:p w14:paraId="0FAF95D4">
            <w:pPr>
              <w:jc w:val="center"/>
              <w:rPr>
                <w:b w:val="0"/>
                <w:sz w:val="24"/>
              </w:rPr>
            </w:pPr>
          </w:p>
        </w:tc>
      </w:tr>
      <w:tr w14:paraId="18B76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4926B8C6">
            <w:pPr>
              <w:pStyle w:val="13"/>
            </w:pPr>
            <w:r>
              <w:t xml:space="preserve">15. </w:t>
            </w:r>
          </w:p>
        </w:tc>
        <w:tc>
          <w:tcPr>
            <w:tcW w:w="1981" w:type="dxa"/>
          </w:tcPr>
          <w:p w14:paraId="58877015">
            <w:pPr>
              <w:pStyle w:val="13"/>
            </w:pPr>
            <w:r>
              <w:t xml:space="preserve">Живое вокруг нас. </w:t>
            </w:r>
          </w:p>
        </w:tc>
        <w:tc>
          <w:tcPr>
            <w:tcW w:w="706" w:type="dxa"/>
          </w:tcPr>
          <w:p w14:paraId="67B1EC25">
            <w:pPr>
              <w:pStyle w:val="13"/>
            </w:pPr>
            <w:r>
              <w:t>2</w:t>
            </w:r>
          </w:p>
        </w:tc>
        <w:tc>
          <w:tcPr>
            <w:tcW w:w="947" w:type="dxa"/>
          </w:tcPr>
          <w:p w14:paraId="32DF50A4">
            <w:pPr>
              <w:rPr>
                <w:b w:val="0"/>
                <w:sz w:val="24"/>
              </w:rPr>
            </w:pPr>
            <w:r>
              <w:rPr>
                <w:b w:val="0"/>
                <w:sz w:val="24"/>
              </w:rPr>
              <w:t>11:30-12:10</w:t>
            </w:r>
          </w:p>
        </w:tc>
        <w:tc>
          <w:tcPr>
            <w:tcW w:w="1573" w:type="dxa"/>
          </w:tcPr>
          <w:p w14:paraId="0AC50784">
            <w:pPr>
              <w:pStyle w:val="13"/>
            </w:pPr>
            <w:r>
              <w:t xml:space="preserve">Учебное занятие. </w:t>
            </w:r>
          </w:p>
        </w:tc>
        <w:tc>
          <w:tcPr>
            <w:tcW w:w="2534" w:type="dxa"/>
          </w:tcPr>
          <w:p w14:paraId="765EA8FC">
            <w:pPr>
              <w:pStyle w:val="13"/>
            </w:pPr>
            <w:r>
              <w:t xml:space="preserve">Беседа, объяснение, метод иллюстраций, метод демонстраций, экскурсия. </w:t>
            </w:r>
          </w:p>
        </w:tc>
        <w:tc>
          <w:tcPr>
            <w:tcW w:w="1453" w:type="dxa"/>
          </w:tcPr>
          <w:p w14:paraId="491255BE">
            <w:pPr>
              <w:pStyle w:val="13"/>
            </w:pPr>
            <w:r>
              <w:t>МАОУ СОШ №7 каб 10,31</w:t>
            </w:r>
          </w:p>
        </w:tc>
        <w:tc>
          <w:tcPr>
            <w:tcW w:w="1587" w:type="dxa"/>
          </w:tcPr>
          <w:p w14:paraId="1148BBC6">
            <w:pPr>
              <w:pStyle w:val="13"/>
            </w:pPr>
          </w:p>
        </w:tc>
      </w:tr>
      <w:tr w14:paraId="186BD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3CADBC8E">
            <w:pPr>
              <w:pStyle w:val="13"/>
            </w:pPr>
            <w:r>
              <w:t xml:space="preserve">16. </w:t>
            </w:r>
          </w:p>
        </w:tc>
        <w:tc>
          <w:tcPr>
            <w:tcW w:w="1981" w:type="dxa"/>
          </w:tcPr>
          <w:p w14:paraId="153ADD3D">
            <w:pPr>
              <w:pStyle w:val="13"/>
            </w:pPr>
            <w:r>
              <w:t xml:space="preserve">Жизнь под микроскопом. </w:t>
            </w:r>
          </w:p>
        </w:tc>
        <w:tc>
          <w:tcPr>
            <w:tcW w:w="706" w:type="dxa"/>
          </w:tcPr>
          <w:p w14:paraId="193A9E9D">
            <w:pPr>
              <w:pStyle w:val="13"/>
            </w:pPr>
            <w:r>
              <w:t>2</w:t>
            </w:r>
          </w:p>
        </w:tc>
        <w:tc>
          <w:tcPr>
            <w:tcW w:w="947" w:type="dxa"/>
          </w:tcPr>
          <w:p w14:paraId="6054D94D">
            <w:pPr>
              <w:rPr>
                <w:b w:val="0"/>
                <w:sz w:val="24"/>
              </w:rPr>
            </w:pPr>
            <w:r>
              <w:rPr>
                <w:b w:val="0"/>
                <w:sz w:val="24"/>
              </w:rPr>
              <w:t>11:30-12:10</w:t>
            </w:r>
          </w:p>
        </w:tc>
        <w:tc>
          <w:tcPr>
            <w:tcW w:w="1573" w:type="dxa"/>
          </w:tcPr>
          <w:p w14:paraId="3EA10CC4">
            <w:pPr>
              <w:pStyle w:val="13"/>
            </w:pPr>
            <w:r>
              <w:t xml:space="preserve">Учебное занятие. </w:t>
            </w:r>
          </w:p>
        </w:tc>
        <w:tc>
          <w:tcPr>
            <w:tcW w:w="2534" w:type="dxa"/>
          </w:tcPr>
          <w:p w14:paraId="1F9CF3C4">
            <w:pPr>
              <w:pStyle w:val="13"/>
            </w:pPr>
            <w:r>
              <w:t xml:space="preserve">Беседа, рассказ, метод иллюстраций, практическая работа, проектная работа. </w:t>
            </w:r>
          </w:p>
        </w:tc>
        <w:tc>
          <w:tcPr>
            <w:tcW w:w="1453" w:type="dxa"/>
          </w:tcPr>
          <w:p w14:paraId="67973E43">
            <w:r>
              <w:rPr>
                <w:b w:val="0"/>
                <w:bCs/>
                <w:sz w:val="24"/>
              </w:rPr>
              <w:t>МАОУ СОШ №7Каб.10, 31</w:t>
            </w:r>
          </w:p>
        </w:tc>
        <w:tc>
          <w:tcPr>
            <w:tcW w:w="1587" w:type="dxa"/>
          </w:tcPr>
          <w:p w14:paraId="33804F33">
            <w:pPr>
              <w:pStyle w:val="13"/>
            </w:pPr>
          </w:p>
        </w:tc>
      </w:tr>
      <w:tr w14:paraId="772D9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3AF257CE">
            <w:pPr>
              <w:pStyle w:val="13"/>
            </w:pPr>
            <w:r>
              <w:t xml:space="preserve">17. </w:t>
            </w:r>
          </w:p>
        </w:tc>
        <w:tc>
          <w:tcPr>
            <w:tcW w:w="1981" w:type="dxa"/>
          </w:tcPr>
          <w:p w14:paraId="672AEACC">
            <w:pPr>
              <w:pStyle w:val="13"/>
            </w:pPr>
            <w:r>
              <w:t xml:space="preserve">Царство растений. Растения как живой организм. </w:t>
            </w:r>
          </w:p>
        </w:tc>
        <w:tc>
          <w:tcPr>
            <w:tcW w:w="706" w:type="dxa"/>
          </w:tcPr>
          <w:p w14:paraId="54A6CE50">
            <w:pPr>
              <w:pStyle w:val="13"/>
            </w:pPr>
            <w:r>
              <w:t>4</w:t>
            </w:r>
          </w:p>
        </w:tc>
        <w:tc>
          <w:tcPr>
            <w:tcW w:w="947" w:type="dxa"/>
          </w:tcPr>
          <w:p w14:paraId="5E8D2536">
            <w:pPr>
              <w:rPr>
                <w:b w:val="0"/>
                <w:sz w:val="24"/>
              </w:rPr>
            </w:pPr>
            <w:r>
              <w:rPr>
                <w:b w:val="0"/>
                <w:sz w:val="24"/>
              </w:rPr>
              <w:t>11:30-12:10</w:t>
            </w:r>
          </w:p>
        </w:tc>
        <w:tc>
          <w:tcPr>
            <w:tcW w:w="1573" w:type="dxa"/>
          </w:tcPr>
          <w:p w14:paraId="51F3716E">
            <w:pPr>
              <w:pStyle w:val="13"/>
            </w:pPr>
            <w:r>
              <w:t xml:space="preserve">Практическое занятие. </w:t>
            </w:r>
          </w:p>
        </w:tc>
        <w:tc>
          <w:tcPr>
            <w:tcW w:w="2534" w:type="dxa"/>
          </w:tcPr>
          <w:p w14:paraId="6D6E644A">
            <w:pPr>
              <w:pStyle w:val="13"/>
            </w:pPr>
            <w:r>
              <w:t xml:space="preserve">Беседа, метод иллюстраций, игра, практическая работа, эксперимент, опыт. </w:t>
            </w:r>
          </w:p>
        </w:tc>
        <w:tc>
          <w:tcPr>
            <w:tcW w:w="1453" w:type="dxa"/>
          </w:tcPr>
          <w:p w14:paraId="61D4DE49">
            <w:pPr>
              <w:pStyle w:val="13"/>
            </w:pPr>
            <w:r>
              <w:rPr>
                <w:bCs/>
              </w:rPr>
              <w:t>МАОУ СОШ №7Каб.10, 31</w:t>
            </w:r>
          </w:p>
        </w:tc>
        <w:tc>
          <w:tcPr>
            <w:tcW w:w="1587" w:type="dxa"/>
          </w:tcPr>
          <w:p w14:paraId="08118CA6">
            <w:pPr>
              <w:pStyle w:val="13"/>
            </w:pPr>
          </w:p>
        </w:tc>
      </w:tr>
      <w:tr w14:paraId="381E2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7A97321F">
            <w:pPr>
              <w:pStyle w:val="13"/>
            </w:pPr>
            <w:r>
              <w:t xml:space="preserve">18. </w:t>
            </w:r>
          </w:p>
        </w:tc>
        <w:tc>
          <w:tcPr>
            <w:tcW w:w="1981" w:type="dxa"/>
          </w:tcPr>
          <w:p w14:paraId="71C39AF4">
            <w:pPr>
              <w:pStyle w:val="13"/>
            </w:pPr>
            <w:r>
              <w:t xml:space="preserve">Растения и окружающая среда. </w:t>
            </w:r>
          </w:p>
        </w:tc>
        <w:tc>
          <w:tcPr>
            <w:tcW w:w="706" w:type="dxa"/>
          </w:tcPr>
          <w:p w14:paraId="06129137">
            <w:pPr>
              <w:pStyle w:val="13"/>
            </w:pPr>
            <w:r>
              <w:t>2</w:t>
            </w:r>
          </w:p>
        </w:tc>
        <w:tc>
          <w:tcPr>
            <w:tcW w:w="947" w:type="dxa"/>
          </w:tcPr>
          <w:p w14:paraId="4D3BBD59">
            <w:pPr>
              <w:rPr>
                <w:b w:val="0"/>
                <w:sz w:val="24"/>
              </w:rPr>
            </w:pPr>
            <w:r>
              <w:rPr>
                <w:b w:val="0"/>
                <w:sz w:val="24"/>
              </w:rPr>
              <w:t>11:30-12:10</w:t>
            </w:r>
          </w:p>
        </w:tc>
        <w:tc>
          <w:tcPr>
            <w:tcW w:w="1573" w:type="dxa"/>
          </w:tcPr>
          <w:p w14:paraId="771C9AC6">
            <w:pPr>
              <w:pStyle w:val="13"/>
            </w:pPr>
            <w:r>
              <w:t xml:space="preserve">Учебное занятие. </w:t>
            </w:r>
          </w:p>
        </w:tc>
        <w:tc>
          <w:tcPr>
            <w:tcW w:w="2534" w:type="dxa"/>
          </w:tcPr>
          <w:p w14:paraId="41AA1BF4">
            <w:pPr>
              <w:pStyle w:val="13"/>
            </w:pPr>
            <w:r>
              <w:t xml:space="preserve">Объяснение, беседа, метод иллюстраций, метод демонстраций, практическая работа. </w:t>
            </w:r>
          </w:p>
        </w:tc>
        <w:tc>
          <w:tcPr>
            <w:tcW w:w="1453" w:type="dxa"/>
          </w:tcPr>
          <w:p w14:paraId="61058FCE">
            <w:r>
              <w:rPr>
                <w:b w:val="0"/>
                <w:bCs/>
                <w:sz w:val="24"/>
              </w:rPr>
              <w:t>МАОУ СОШ №7Каб.10, 31</w:t>
            </w:r>
          </w:p>
        </w:tc>
        <w:tc>
          <w:tcPr>
            <w:tcW w:w="1587" w:type="dxa"/>
          </w:tcPr>
          <w:p w14:paraId="3AE2A459">
            <w:pPr>
              <w:pStyle w:val="13"/>
            </w:pPr>
          </w:p>
        </w:tc>
      </w:tr>
      <w:tr w14:paraId="52749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2E12B9FA">
            <w:pPr>
              <w:pStyle w:val="13"/>
            </w:pPr>
            <w:r>
              <w:t xml:space="preserve">19. </w:t>
            </w:r>
          </w:p>
        </w:tc>
        <w:tc>
          <w:tcPr>
            <w:tcW w:w="1981" w:type="dxa"/>
          </w:tcPr>
          <w:p w14:paraId="670966E7">
            <w:pPr>
              <w:pStyle w:val="13"/>
            </w:pPr>
            <w:r>
              <w:t xml:space="preserve">В царстве грибов. </w:t>
            </w:r>
          </w:p>
        </w:tc>
        <w:tc>
          <w:tcPr>
            <w:tcW w:w="706" w:type="dxa"/>
          </w:tcPr>
          <w:p w14:paraId="0AF5D318">
            <w:pPr>
              <w:pStyle w:val="13"/>
            </w:pPr>
            <w:r>
              <w:t>2</w:t>
            </w:r>
          </w:p>
        </w:tc>
        <w:tc>
          <w:tcPr>
            <w:tcW w:w="947" w:type="dxa"/>
          </w:tcPr>
          <w:p w14:paraId="7F5E68C8">
            <w:pPr>
              <w:rPr>
                <w:b w:val="0"/>
                <w:sz w:val="24"/>
              </w:rPr>
            </w:pPr>
            <w:r>
              <w:rPr>
                <w:b w:val="0"/>
                <w:sz w:val="24"/>
              </w:rPr>
              <w:t>11:30-12:10</w:t>
            </w:r>
          </w:p>
        </w:tc>
        <w:tc>
          <w:tcPr>
            <w:tcW w:w="1573" w:type="dxa"/>
          </w:tcPr>
          <w:p w14:paraId="5A1C93D7">
            <w:pPr>
              <w:pStyle w:val="13"/>
            </w:pPr>
            <w:r>
              <w:t xml:space="preserve">Учебное занятие. </w:t>
            </w:r>
          </w:p>
        </w:tc>
        <w:tc>
          <w:tcPr>
            <w:tcW w:w="2534" w:type="dxa"/>
          </w:tcPr>
          <w:p w14:paraId="32AA8B3A">
            <w:pPr>
              <w:pStyle w:val="13"/>
            </w:pPr>
            <w:r>
              <w:t xml:space="preserve">Беседа, объяснение, метод иллюстраций, игра, практическая работа. </w:t>
            </w:r>
          </w:p>
        </w:tc>
        <w:tc>
          <w:tcPr>
            <w:tcW w:w="1453" w:type="dxa"/>
          </w:tcPr>
          <w:p w14:paraId="16FA2416">
            <w:pPr>
              <w:pStyle w:val="13"/>
            </w:pPr>
            <w:r>
              <w:t>МАОУ СОШ №7 каб.10,31</w:t>
            </w:r>
          </w:p>
        </w:tc>
        <w:tc>
          <w:tcPr>
            <w:tcW w:w="1587" w:type="dxa"/>
          </w:tcPr>
          <w:p w14:paraId="4A75E6FF">
            <w:pPr>
              <w:pStyle w:val="13"/>
            </w:pPr>
          </w:p>
        </w:tc>
      </w:tr>
      <w:tr w14:paraId="55EF0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2DC55AD8">
            <w:pPr>
              <w:pStyle w:val="13"/>
            </w:pPr>
            <w:r>
              <w:t xml:space="preserve">20. </w:t>
            </w:r>
          </w:p>
        </w:tc>
        <w:tc>
          <w:tcPr>
            <w:tcW w:w="1981" w:type="dxa"/>
          </w:tcPr>
          <w:p w14:paraId="026BADCB">
            <w:pPr>
              <w:pStyle w:val="13"/>
            </w:pPr>
            <w:r>
              <w:t xml:space="preserve">Царство животных. </w:t>
            </w:r>
          </w:p>
        </w:tc>
        <w:tc>
          <w:tcPr>
            <w:tcW w:w="706" w:type="dxa"/>
          </w:tcPr>
          <w:p w14:paraId="7E8159B8">
            <w:pPr>
              <w:pStyle w:val="13"/>
            </w:pPr>
            <w:r>
              <w:t>3</w:t>
            </w:r>
          </w:p>
        </w:tc>
        <w:tc>
          <w:tcPr>
            <w:tcW w:w="947" w:type="dxa"/>
          </w:tcPr>
          <w:p w14:paraId="5C7D623B">
            <w:pPr>
              <w:rPr>
                <w:b w:val="0"/>
                <w:sz w:val="24"/>
              </w:rPr>
            </w:pPr>
            <w:r>
              <w:rPr>
                <w:b w:val="0"/>
                <w:sz w:val="24"/>
              </w:rPr>
              <w:t>11:30-12:10</w:t>
            </w:r>
          </w:p>
        </w:tc>
        <w:tc>
          <w:tcPr>
            <w:tcW w:w="1573" w:type="dxa"/>
          </w:tcPr>
          <w:p w14:paraId="77F76405">
            <w:pPr>
              <w:pStyle w:val="13"/>
            </w:pPr>
            <w:r>
              <w:t xml:space="preserve">Учебное занятие. </w:t>
            </w:r>
          </w:p>
        </w:tc>
        <w:tc>
          <w:tcPr>
            <w:tcW w:w="2534" w:type="dxa"/>
          </w:tcPr>
          <w:p w14:paraId="44984864">
            <w:pPr>
              <w:pStyle w:val="13"/>
            </w:pPr>
            <w:r>
              <w:t xml:space="preserve">Рассказ, объяснение, метод иллюстраций, метод демонстраций, экскурсия. </w:t>
            </w:r>
          </w:p>
        </w:tc>
        <w:tc>
          <w:tcPr>
            <w:tcW w:w="1453" w:type="dxa"/>
          </w:tcPr>
          <w:p w14:paraId="6F7DA423">
            <w:r>
              <w:rPr>
                <w:b w:val="0"/>
                <w:bCs/>
                <w:sz w:val="24"/>
              </w:rPr>
              <w:t>МАОУ СОШ №7Каб.10, 31</w:t>
            </w:r>
          </w:p>
        </w:tc>
        <w:tc>
          <w:tcPr>
            <w:tcW w:w="1587" w:type="dxa"/>
          </w:tcPr>
          <w:p w14:paraId="3A68B804">
            <w:pPr>
              <w:pStyle w:val="13"/>
            </w:pPr>
          </w:p>
        </w:tc>
      </w:tr>
      <w:tr w14:paraId="011D6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2AE07C95">
            <w:pPr>
              <w:pStyle w:val="13"/>
            </w:pPr>
            <w:r>
              <w:t xml:space="preserve">21. </w:t>
            </w:r>
          </w:p>
        </w:tc>
        <w:tc>
          <w:tcPr>
            <w:tcW w:w="1981" w:type="dxa"/>
          </w:tcPr>
          <w:p w14:paraId="62C9B6B7">
            <w:pPr>
              <w:pStyle w:val="13"/>
            </w:pPr>
            <w:r>
              <w:t xml:space="preserve">Класс Насекомые. </w:t>
            </w:r>
          </w:p>
        </w:tc>
        <w:tc>
          <w:tcPr>
            <w:tcW w:w="706" w:type="dxa"/>
          </w:tcPr>
          <w:p w14:paraId="6945A065">
            <w:pPr>
              <w:pStyle w:val="13"/>
            </w:pPr>
            <w:r>
              <w:t>2</w:t>
            </w:r>
          </w:p>
        </w:tc>
        <w:tc>
          <w:tcPr>
            <w:tcW w:w="947" w:type="dxa"/>
          </w:tcPr>
          <w:p w14:paraId="060082A5">
            <w:pPr>
              <w:rPr>
                <w:b w:val="0"/>
                <w:sz w:val="24"/>
              </w:rPr>
            </w:pPr>
            <w:r>
              <w:rPr>
                <w:b w:val="0"/>
                <w:sz w:val="24"/>
              </w:rPr>
              <w:t>11:30-12:10</w:t>
            </w:r>
          </w:p>
        </w:tc>
        <w:tc>
          <w:tcPr>
            <w:tcW w:w="1573" w:type="dxa"/>
          </w:tcPr>
          <w:p w14:paraId="025B217D">
            <w:pPr>
              <w:pStyle w:val="13"/>
            </w:pPr>
            <w:r>
              <w:t xml:space="preserve">Учебное занятие </w:t>
            </w:r>
          </w:p>
        </w:tc>
        <w:tc>
          <w:tcPr>
            <w:tcW w:w="2534" w:type="dxa"/>
          </w:tcPr>
          <w:p w14:paraId="4DB84945">
            <w:pPr>
              <w:pStyle w:val="13"/>
            </w:pPr>
            <w:r>
              <w:t xml:space="preserve">Беседа, рассказ, метод иллюстраций, метод демонстраций, практическая работа. </w:t>
            </w:r>
          </w:p>
        </w:tc>
        <w:tc>
          <w:tcPr>
            <w:tcW w:w="1453" w:type="dxa"/>
          </w:tcPr>
          <w:p w14:paraId="03E486F5">
            <w:pPr>
              <w:pStyle w:val="13"/>
            </w:pPr>
            <w:r>
              <w:rPr>
                <w:bCs/>
              </w:rPr>
              <w:t>МАОУ СОШ №7Каб.10, 31</w:t>
            </w:r>
          </w:p>
        </w:tc>
        <w:tc>
          <w:tcPr>
            <w:tcW w:w="1587" w:type="dxa"/>
          </w:tcPr>
          <w:p w14:paraId="78AD3070">
            <w:pPr>
              <w:pStyle w:val="13"/>
            </w:pPr>
          </w:p>
        </w:tc>
      </w:tr>
      <w:tr w14:paraId="473A7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3882D70B">
            <w:pPr>
              <w:pStyle w:val="13"/>
            </w:pPr>
            <w:r>
              <w:t xml:space="preserve">22. </w:t>
            </w:r>
          </w:p>
        </w:tc>
        <w:tc>
          <w:tcPr>
            <w:tcW w:w="1981" w:type="dxa"/>
          </w:tcPr>
          <w:p w14:paraId="09893145">
            <w:pPr>
              <w:pStyle w:val="13"/>
            </w:pPr>
            <w:r>
              <w:t xml:space="preserve">Класс: Рыбы. </w:t>
            </w:r>
          </w:p>
        </w:tc>
        <w:tc>
          <w:tcPr>
            <w:tcW w:w="706" w:type="dxa"/>
          </w:tcPr>
          <w:p w14:paraId="28F0385A">
            <w:pPr>
              <w:pStyle w:val="13"/>
            </w:pPr>
            <w:r>
              <w:t>2</w:t>
            </w:r>
          </w:p>
        </w:tc>
        <w:tc>
          <w:tcPr>
            <w:tcW w:w="947" w:type="dxa"/>
          </w:tcPr>
          <w:p w14:paraId="73C5CAC0">
            <w:pPr>
              <w:rPr>
                <w:b w:val="0"/>
                <w:sz w:val="24"/>
              </w:rPr>
            </w:pPr>
            <w:r>
              <w:rPr>
                <w:b w:val="0"/>
                <w:sz w:val="24"/>
              </w:rPr>
              <w:t>11:30-12:10</w:t>
            </w:r>
          </w:p>
        </w:tc>
        <w:tc>
          <w:tcPr>
            <w:tcW w:w="1573" w:type="dxa"/>
          </w:tcPr>
          <w:p w14:paraId="79232E93">
            <w:pPr>
              <w:pStyle w:val="13"/>
            </w:pPr>
            <w:r>
              <w:t xml:space="preserve">Учебное занятие. </w:t>
            </w:r>
          </w:p>
        </w:tc>
        <w:tc>
          <w:tcPr>
            <w:tcW w:w="2534" w:type="dxa"/>
          </w:tcPr>
          <w:p w14:paraId="54BE0C5B">
            <w:pPr>
              <w:pStyle w:val="13"/>
            </w:pPr>
            <w:r>
              <w:t xml:space="preserve">Беседа, рассказ, метод иллюстраций, метод демонстраций, опыт, практическая работа. </w:t>
            </w:r>
          </w:p>
        </w:tc>
        <w:tc>
          <w:tcPr>
            <w:tcW w:w="1453" w:type="dxa"/>
          </w:tcPr>
          <w:p w14:paraId="29C503EE">
            <w:r>
              <w:rPr>
                <w:b w:val="0"/>
                <w:bCs/>
                <w:sz w:val="24"/>
              </w:rPr>
              <w:t>МАОУ СОШ №7Каб.10, 31</w:t>
            </w:r>
          </w:p>
        </w:tc>
        <w:tc>
          <w:tcPr>
            <w:tcW w:w="1587" w:type="dxa"/>
          </w:tcPr>
          <w:p w14:paraId="38B5A798">
            <w:pPr>
              <w:pStyle w:val="13"/>
            </w:pPr>
          </w:p>
        </w:tc>
      </w:tr>
      <w:tr w14:paraId="34E15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7162A7D3">
            <w:pPr>
              <w:pStyle w:val="13"/>
            </w:pPr>
            <w:r>
              <w:t xml:space="preserve">23. </w:t>
            </w:r>
          </w:p>
        </w:tc>
        <w:tc>
          <w:tcPr>
            <w:tcW w:w="1981" w:type="dxa"/>
          </w:tcPr>
          <w:p w14:paraId="7CFB1A0C">
            <w:pPr>
              <w:pStyle w:val="13"/>
            </w:pPr>
            <w:r>
              <w:t xml:space="preserve">Класс: Земноводные. </w:t>
            </w:r>
          </w:p>
        </w:tc>
        <w:tc>
          <w:tcPr>
            <w:tcW w:w="706" w:type="dxa"/>
          </w:tcPr>
          <w:p w14:paraId="19149C63">
            <w:pPr>
              <w:pStyle w:val="13"/>
            </w:pPr>
            <w:r>
              <w:t>2</w:t>
            </w:r>
          </w:p>
        </w:tc>
        <w:tc>
          <w:tcPr>
            <w:tcW w:w="947" w:type="dxa"/>
          </w:tcPr>
          <w:p w14:paraId="0B280E41">
            <w:pPr>
              <w:rPr>
                <w:b w:val="0"/>
                <w:sz w:val="24"/>
              </w:rPr>
            </w:pPr>
            <w:r>
              <w:rPr>
                <w:b w:val="0"/>
                <w:sz w:val="24"/>
              </w:rPr>
              <w:t>11:30-12:10</w:t>
            </w:r>
          </w:p>
        </w:tc>
        <w:tc>
          <w:tcPr>
            <w:tcW w:w="1573" w:type="dxa"/>
          </w:tcPr>
          <w:p w14:paraId="3B4F6EFC">
            <w:pPr>
              <w:pStyle w:val="13"/>
            </w:pPr>
            <w:r>
              <w:t xml:space="preserve">Учебное занятие. </w:t>
            </w:r>
          </w:p>
        </w:tc>
        <w:tc>
          <w:tcPr>
            <w:tcW w:w="2534" w:type="dxa"/>
          </w:tcPr>
          <w:p w14:paraId="6D15BB70">
            <w:pPr>
              <w:pStyle w:val="13"/>
            </w:pPr>
            <w:r>
              <w:t>Беседа, рассказ, метод демонстраций, метод иллюстраций, пр</w:t>
            </w:r>
            <w:r>
              <w:rPr>
                <w:b/>
                <w:bCs/>
              </w:rPr>
              <w:t>а</w:t>
            </w:r>
            <w:r>
              <w:t xml:space="preserve">ктическая работа. </w:t>
            </w:r>
          </w:p>
        </w:tc>
        <w:tc>
          <w:tcPr>
            <w:tcW w:w="1453" w:type="dxa"/>
          </w:tcPr>
          <w:p w14:paraId="67BCAAA9">
            <w:r>
              <w:rPr>
                <w:b w:val="0"/>
                <w:bCs/>
                <w:sz w:val="24"/>
              </w:rPr>
              <w:t>МАОУ СОШ №7Каб.10, 31</w:t>
            </w:r>
          </w:p>
        </w:tc>
        <w:tc>
          <w:tcPr>
            <w:tcW w:w="1587" w:type="dxa"/>
          </w:tcPr>
          <w:p w14:paraId="388DA2E9">
            <w:pPr>
              <w:pStyle w:val="13"/>
            </w:pPr>
          </w:p>
        </w:tc>
      </w:tr>
      <w:tr w14:paraId="3BD00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72A8845A">
            <w:pPr>
              <w:pStyle w:val="13"/>
            </w:pPr>
            <w:r>
              <w:t xml:space="preserve">24. </w:t>
            </w:r>
          </w:p>
        </w:tc>
        <w:tc>
          <w:tcPr>
            <w:tcW w:w="1981" w:type="dxa"/>
          </w:tcPr>
          <w:p w14:paraId="00DE7790">
            <w:pPr>
              <w:pStyle w:val="13"/>
            </w:pPr>
            <w:r>
              <w:t xml:space="preserve">Класс: Пресмыкающиеся. </w:t>
            </w:r>
          </w:p>
        </w:tc>
        <w:tc>
          <w:tcPr>
            <w:tcW w:w="706" w:type="dxa"/>
          </w:tcPr>
          <w:p w14:paraId="3288EE23">
            <w:pPr>
              <w:pStyle w:val="13"/>
            </w:pPr>
            <w:r>
              <w:t>2</w:t>
            </w:r>
          </w:p>
        </w:tc>
        <w:tc>
          <w:tcPr>
            <w:tcW w:w="947" w:type="dxa"/>
          </w:tcPr>
          <w:p w14:paraId="47D0FBA8">
            <w:pPr>
              <w:rPr>
                <w:b w:val="0"/>
                <w:sz w:val="24"/>
              </w:rPr>
            </w:pPr>
            <w:r>
              <w:rPr>
                <w:b w:val="0"/>
                <w:sz w:val="24"/>
              </w:rPr>
              <w:t>11:30-12:10</w:t>
            </w:r>
          </w:p>
        </w:tc>
        <w:tc>
          <w:tcPr>
            <w:tcW w:w="1573" w:type="dxa"/>
          </w:tcPr>
          <w:p w14:paraId="2CE77584">
            <w:pPr>
              <w:pStyle w:val="13"/>
            </w:pPr>
            <w:r>
              <w:t xml:space="preserve">Практическое занятие </w:t>
            </w:r>
          </w:p>
        </w:tc>
        <w:tc>
          <w:tcPr>
            <w:tcW w:w="2534" w:type="dxa"/>
          </w:tcPr>
          <w:p w14:paraId="3A62A0AD">
            <w:pPr>
              <w:pStyle w:val="13"/>
            </w:pPr>
            <w:r>
              <w:t xml:space="preserve">Беседа, рассказ, метод демонстраций, метод иллюстраций, практическая работа. </w:t>
            </w:r>
          </w:p>
        </w:tc>
        <w:tc>
          <w:tcPr>
            <w:tcW w:w="1453" w:type="dxa"/>
          </w:tcPr>
          <w:p w14:paraId="18DF8E52">
            <w:r>
              <w:rPr>
                <w:b w:val="0"/>
                <w:bCs/>
                <w:sz w:val="24"/>
              </w:rPr>
              <w:t>МАОУ СОШ №7Каб.10, 31</w:t>
            </w:r>
          </w:p>
        </w:tc>
        <w:tc>
          <w:tcPr>
            <w:tcW w:w="1587" w:type="dxa"/>
          </w:tcPr>
          <w:p w14:paraId="7B332BFE">
            <w:pPr>
              <w:pStyle w:val="13"/>
            </w:pPr>
            <w:r>
              <w:t>проект</w:t>
            </w:r>
          </w:p>
        </w:tc>
      </w:tr>
      <w:tr w14:paraId="16993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00648143">
            <w:pPr>
              <w:pStyle w:val="13"/>
            </w:pPr>
            <w:r>
              <w:t xml:space="preserve">25. </w:t>
            </w:r>
          </w:p>
        </w:tc>
        <w:tc>
          <w:tcPr>
            <w:tcW w:w="1981" w:type="dxa"/>
          </w:tcPr>
          <w:p w14:paraId="625AC0C2">
            <w:pPr>
              <w:pStyle w:val="13"/>
            </w:pPr>
            <w:r>
              <w:t xml:space="preserve">Класс: Птицы. </w:t>
            </w:r>
          </w:p>
        </w:tc>
        <w:tc>
          <w:tcPr>
            <w:tcW w:w="706" w:type="dxa"/>
          </w:tcPr>
          <w:p w14:paraId="71C521B5">
            <w:pPr>
              <w:pStyle w:val="13"/>
            </w:pPr>
            <w:r>
              <w:t>2</w:t>
            </w:r>
          </w:p>
        </w:tc>
        <w:tc>
          <w:tcPr>
            <w:tcW w:w="947" w:type="dxa"/>
          </w:tcPr>
          <w:p w14:paraId="656BF452">
            <w:pPr>
              <w:rPr>
                <w:b w:val="0"/>
                <w:sz w:val="24"/>
              </w:rPr>
            </w:pPr>
            <w:r>
              <w:rPr>
                <w:b w:val="0"/>
                <w:sz w:val="24"/>
              </w:rPr>
              <w:t>11:30-12:10</w:t>
            </w:r>
          </w:p>
        </w:tc>
        <w:tc>
          <w:tcPr>
            <w:tcW w:w="1573" w:type="dxa"/>
          </w:tcPr>
          <w:p w14:paraId="6B8184F6">
            <w:pPr>
              <w:pStyle w:val="13"/>
            </w:pPr>
            <w:r>
              <w:t xml:space="preserve">Учебное занятие. </w:t>
            </w:r>
          </w:p>
        </w:tc>
        <w:tc>
          <w:tcPr>
            <w:tcW w:w="2534" w:type="dxa"/>
          </w:tcPr>
          <w:p w14:paraId="31EEA124">
            <w:pPr>
              <w:pStyle w:val="13"/>
            </w:pPr>
            <w:r>
              <w:t xml:space="preserve">Беседа, рассказ, метод демонстраций, метод иллюстраций, практическая работа. </w:t>
            </w:r>
          </w:p>
        </w:tc>
        <w:tc>
          <w:tcPr>
            <w:tcW w:w="1453" w:type="dxa"/>
          </w:tcPr>
          <w:p w14:paraId="7633E325">
            <w:r>
              <w:rPr>
                <w:b w:val="0"/>
                <w:bCs/>
                <w:sz w:val="24"/>
              </w:rPr>
              <w:t>МАОУ СОШ №7Каб.10, 31</w:t>
            </w:r>
          </w:p>
        </w:tc>
        <w:tc>
          <w:tcPr>
            <w:tcW w:w="1587" w:type="dxa"/>
          </w:tcPr>
          <w:p w14:paraId="4B1B4BC6">
            <w:pPr>
              <w:pStyle w:val="13"/>
            </w:pPr>
          </w:p>
        </w:tc>
      </w:tr>
      <w:tr w14:paraId="2F8E7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5F52394E">
            <w:pPr>
              <w:pStyle w:val="13"/>
            </w:pPr>
            <w:r>
              <w:t xml:space="preserve">26. </w:t>
            </w:r>
          </w:p>
        </w:tc>
        <w:tc>
          <w:tcPr>
            <w:tcW w:w="1981" w:type="dxa"/>
          </w:tcPr>
          <w:p w14:paraId="6429445E">
            <w:pPr>
              <w:pStyle w:val="13"/>
            </w:pPr>
            <w:r>
              <w:t xml:space="preserve">Класс: млекопитающие. </w:t>
            </w:r>
          </w:p>
        </w:tc>
        <w:tc>
          <w:tcPr>
            <w:tcW w:w="706" w:type="dxa"/>
          </w:tcPr>
          <w:p w14:paraId="4B288E34">
            <w:pPr>
              <w:pStyle w:val="13"/>
            </w:pPr>
            <w:r>
              <w:t>2</w:t>
            </w:r>
          </w:p>
        </w:tc>
        <w:tc>
          <w:tcPr>
            <w:tcW w:w="947" w:type="dxa"/>
          </w:tcPr>
          <w:p w14:paraId="7EDD2E96">
            <w:pPr>
              <w:rPr>
                <w:b w:val="0"/>
                <w:sz w:val="24"/>
              </w:rPr>
            </w:pPr>
            <w:r>
              <w:rPr>
                <w:b w:val="0"/>
                <w:sz w:val="24"/>
              </w:rPr>
              <w:t>11:30-12:10</w:t>
            </w:r>
          </w:p>
        </w:tc>
        <w:tc>
          <w:tcPr>
            <w:tcW w:w="1573" w:type="dxa"/>
          </w:tcPr>
          <w:p w14:paraId="1005984C">
            <w:pPr>
              <w:pStyle w:val="13"/>
            </w:pPr>
            <w:r>
              <w:t xml:space="preserve">Учебное занятие. </w:t>
            </w:r>
          </w:p>
        </w:tc>
        <w:tc>
          <w:tcPr>
            <w:tcW w:w="2534" w:type="dxa"/>
          </w:tcPr>
          <w:p w14:paraId="0EA5AA89">
            <w:pPr>
              <w:pStyle w:val="13"/>
            </w:pPr>
            <w:r>
              <w:t xml:space="preserve">Беседа, рассказ, метод демонстраций, метод иллюстраций, практическая работа. </w:t>
            </w:r>
          </w:p>
        </w:tc>
        <w:tc>
          <w:tcPr>
            <w:tcW w:w="1453" w:type="dxa"/>
          </w:tcPr>
          <w:p w14:paraId="0487D5E0">
            <w:r>
              <w:rPr>
                <w:b w:val="0"/>
                <w:bCs/>
                <w:sz w:val="24"/>
              </w:rPr>
              <w:t>МАОУ СОШ №7Каб.10, 31</w:t>
            </w:r>
          </w:p>
        </w:tc>
        <w:tc>
          <w:tcPr>
            <w:tcW w:w="1587" w:type="dxa"/>
          </w:tcPr>
          <w:p w14:paraId="0174B568">
            <w:pPr>
              <w:pStyle w:val="13"/>
            </w:pPr>
            <w:r>
              <w:t>проект</w:t>
            </w:r>
          </w:p>
        </w:tc>
      </w:tr>
      <w:tr w14:paraId="27521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3E64C127">
            <w:pPr>
              <w:pStyle w:val="13"/>
            </w:pPr>
            <w:r>
              <w:t xml:space="preserve">27. </w:t>
            </w:r>
          </w:p>
        </w:tc>
        <w:tc>
          <w:tcPr>
            <w:tcW w:w="1981" w:type="dxa"/>
          </w:tcPr>
          <w:p w14:paraId="2AC3EC72">
            <w:pPr>
              <w:pStyle w:val="13"/>
            </w:pPr>
            <w:r>
              <w:t xml:space="preserve">Контрольно- диагностическое занятие по разделу: «Исследуем живую природу» </w:t>
            </w:r>
          </w:p>
        </w:tc>
        <w:tc>
          <w:tcPr>
            <w:tcW w:w="706" w:type="dxa"/>
          </w:tcPr>
          <w:p w14:paraId="1CE000F2">
            <w:pPr>
              <w:pStyle w:val="13"/>
            </w:pPr>
            <w:r>
              <w:t>2</w:t>
            </w:r>
          </w:p>
        </w:tc>
        <w:tc>
          <w:tcPr>
            <w:tcW w:w="947" w:type="dxa"/>
          </w:tcPr>
          <w:p w14:paraId="73A701F2">
            <w:pPr>
              <w:rPr>
                <w:b w:val="0"/>
                <w:sz w:val="24"/>
              </w:rPr>
            </w:pPr>
            <w:r>
              <w:rPr>
                <w:b w:val="0"/>
                <w:sz w:val="24"/>
              </w:rPr>
              <w:t>11:30-12:10</w:t>
            </w:r>
          </w:p>
        </w:tc>
        <w:tc>
          <w:tcPr>
            <w:tcW w:w="1573" w:type="dxa"/>
          </w:tcPr>
          <w:p w14:paraId="3C36FB07">
            <w:pPr>
              <w:pStyle w:val="13"/>
            </w:pPr>
            <w:r>
              <w:t xml:space="preserve">Контрольное занятие. </w:t>
            </w:r>
          </w:p>
        </w:tc>
        <w:tc>
          <w:tcPr>
            <w:tcW w:w="2534" w:type="dxa"/>
          </w:tcPr>
          <w:p w14:paraId="4EB5A394">
            <w:pPr>
              <w:pStyle w:val="13"/>
            </w:pPr>
            <w:r>
              <w:t xml:space="preserve">Беседа, опрос, метод иллюстраций </w:t>
            </w:r>
          </w:p>
        </w:tc>
        <w:tc>
          <w:tcPr>
            <w:tcW w:w="1453" w:type="dxa"/>
          </w:tcPr>
          <w:p w14:paraId="73FE3EDA">
            <w:r>
              <w:rPr>
                <w:b w:val="0"/>
                <w:bCs/>
                <w:sz w:val="24"/>
              </w:rPr>
              <w:t>МАОУ СОШ №7Каб.10, 31</w:t>
            </w:r>
          </w:p>
        </w:tc>
        <w:tc>
          <w:tcPr>
            <w:tcW w:w="1587" w:type="dxa"/>
          </w:tcPr>
          <w:p w14:paraId="0234097D">
            <w:pPr>
              <w:pStyle w:val="13"/>
            </w:pPr>
            <w:r>
              <w:t>проект</w:t>
            </w:r>
          </w:p>
        </w:tc>
      </w:tr>
      <w:tr w14:paraId="667B6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200CD115">
            <w:pPr>
              <w:rPr>
                <w:sz w:val="24"/>
              </w:rPr>
            </w:pPr>
          </w:p>
        </w:tc>
        <w:tc>
          <w:tcPr>
            <w:tcW w:w="1981" w:type="dxa"/>
          </w:tcPr>
          <w:p w14:paraId="3649CD91">
            <w:pPr>
              <w:pStyle w:val="13"/>
            </w:pPr>
            <w:r>
              <w:rPr>
                <w:b/>
                <w:bCs/>
              </w:rPr>
              <w:t xml:space="preserve">Итоговое занятие по программе «Юный исследователь природы» </w:t>
            </w:r>
          </w:p>
        </w:tc>
        <w:tc>
          <w:tcPr>
            <w:tcW w:w="706" w:type="dxa"/>
          </w:tcPr>
          <w:p w14:paraId="60346D37">
            <w:pPr>
              <w:pStyle w:val="13"/>
              <w:rPr>
                <w:b/>
                <w:bCs/>
              </w:rPr>
            </w:pPr>
            <w:r>
              <w:rPr>
                <w:b/>
                <w:bCs/>
              </w:rPr>
              <w:t>2</w:t>
            </w:r>
          </w:p>
        </w:tc>
        <w:tc>
          <w:tcPr>
            <w:tcW w:w="947" w:type="dxa"/>
          </w:tcPr>
          <w:p w14:paraId="52A41977">
            <w:pPr>
              <w:rPr>
                <w:b w:val="0"/>
                <w:sz w:val="24"/>
              </w:rPr>
            </w:pPr>
            <w:r>
              <w:rPr>
                <w:b w:val="0"/>
                <w:sz w:val="24"/>
              </w:rPr>
              <w:t>11:30-12:10</w:t>
            </w:r>
          </w:p>
        </w:tc>
        <w:tc>
          <w:tcPr>
            <w:tcW w:w="1573" w:type="dxa"/>
          </w:tcPr>
          <w:p w14:paraId="515EC04A">
            <w:pPr>
              <w:pStyle w:val="13"/>
            </w:pPr>
            <w:r>
              <w:t xml:space="preserve">Контрольное занятие </w:t>
            </w:r>
          </w:p>
        </w:tc>
        <w:tc>
          <w:tcPr>
            <w:tcW w:w="2534" w:type="dxa"/>
          </w:tcPr>
          <w:p w14:paraId="68F83FB6">
            <w:pPr>
              <w:pStyle w:val="13"/>
            </w:pPr>
            <w:r>
              <w:t xml:space="preserve">Итоговое занятие, синтезирующая беседа, упражнение </w:t>
            </w:r>
          </w:p>
        </w:tc>
        <w:tc>
          <w:tcPr>
            <w:tcW w:w="1453" w:type="dxa"/>
          </w:tcPr>
          <w:p w14:paraId="1A60DC16">
            <w:pPr>
              <w:pStyle w:val="13"/>
            </w:pPr>
            <w:r>
              <w:t>МАОУ СОШ №7</w:t>
            </w:r>
          </w:p>
          <w:p w14:paraId="0136D585">
            <w:pPr>
              <w:pStyle w:val="13"/>
            </w:pPr>
            <w:r>
              <w:t>Каб.10, 31</w:t>
            </w:r>
          </w:p>
        </w:tc>
        <w:tc>
          <w:tcPr>
            <w:tcW w:w="1587" w:type="dxa"/>
          </w:tcPr>
          <w:p w14:paraId="2AAE4386">
            <w:pPr>
              <w:pStyle w:val="13"/>
            </w:pPr>
            <w:r>
              <w:t>тест</w:t>
            </w:r>
          </w:p>
        </w:tc>
      </w:tr>
      <w:tr w14:paraId="7A2D3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5" w:type="dxa"/>
            <w:gridSpan w:val="2"/>
          </w:tcPr>
          <w:p w14:paraId="54EABDEE">
            <w:pPr>
              <w:pStyle w:val="13"/>
              <w:rPr>
                <w:b/>
                <w:bCs/>
              </w:rPr>
            </w:pPr>
            <w:r>
              <w:rPr>
                <w:b/>
                <w:bCs/>
              </w:rPr>
              <w:t xml:space="preserve">Итого: </w:t>
            </w:r>
          </w:p>
        </w:tc>
        <w:tc>
          <w:tcPr>
            <w:tcW w:w="706" w:type="dxa"/>
          </w:tcPr>
          <w:p w14:paraId="290C6330">
            <w:pPr>
              <w:pStyle w:val="13"/>
              <w:rPr>
                <w:b/>
                <w:bCs/>
              </w:rPr>
            </w:pPr>
            <w:r>
              <w:rPr>
                <w:b/>
                <w:bCs/>
              </w:rPr>
              <w:t>68ч</w:t>
            </w:r>
          </w:p>
        </w:tc>
        <w:tc>
          <w:tcPr>
            <w:tcW w:w="947" w:type="dxa"/>
          </w:tcPr>
          <w:p w14:paraId="2A1518A2">
            <w:pPr>
              <w:pStyle w:val="13"/>
              <w:rPr>
                <w:b/>
                <w:bCs/>
              </w:rPr>
            </w:pPr>
          </w:p>
        </w:tc>
        <w:tc>
          <w:tcPr>
            <w:tcW w:w="1573" w:type="dxa"/>
          </w:tcPr>
          <w:p w14:paraId="755E0BF8">
            <w:pPr>
              <w:pStyle w:val="13"/>
            </w:pPr>
          </w:p>
        </w:tc>
        <w:tc>
          <w:tcPr>
            <w:tcW w:w="2534" w:type="dxa"/>
          </w:tcPr>
          <w:p w14:paraId="7DC71C69">
            <w:pPr>
              <w:pStyle w:val="13"/>
            </w:pPr>
          </w:p>
        </w:tc>
        <w:tc>
          <w:tcPr>
            <w:tcW w:w="1453" w:type="dxa"/>
          </w:tcPr>
          <w:p w14:paraId="05BDAFDE">
            <w:pPr>
              <w:pStyle w:val="13"/>
            </w:pPr>
          </w:p>
        </w:tc>
        <w:tc>
          <w:tcPr>
            <w:tcW w:w="1587" w:type="dxa"/>
          </w:tcPr>
          <w:p w14:paraId="2B163785">
            <w:pPr>
              <w:pStyle w:val="13"/>
            </w:pPr>
          </w:p>
        </w:tc>
      </w:tr>
    </w:tbl>
    <w:p w14:paraId="1B4B8F5C">
      <w:pPr>
        <w:widowControl w:val="0"/>
        <w:autoSpaceDE w:val="0"/>
        <w:autoSpaceDN w:val="0"/>
        <w:jc w:val="center"/>
        <w:rPr>
          <w:color w:val="auto"/>
          <w:szCs w:val="28"/>
          <w:lang w:eastAsia="en-US"/>
        </w:rPr>
      </w:pPr>
    </w:p>
    <w:p w14:paraId="5D4EA5AA">
      <w:pPr>
        <w:spacing w:line="360" w:lineRule="auto"/>
        <w:ind w:firstLine="709"/>
        <w:jc w:val="both"/>
      </w:pPr>
      <w:r>
        <w:br w:type="page"/>
      </w:r>
    </w:p>
    <w:p w14:paraId="75331FE0">
      <w:pPr>
        <w:spacing w:line="360" w:lineRule="auto"/>
        <w:ind w:firstLine="709"/>
        <w:jc w:val="both"/>
      </w:pPr>
      <w:r>
        <w:t xml:space="preserve">3.2. Условия реализации программы </w:t>
      </w:r>
    </w:p>
    <w:p w14:paraId="59F4E319">
      <w:pPr>
        <w:spacing w:line="360" w:lineRule="auto"/>
        <w:ind w:firstLine="709"/>
        <w:jc w:val="both"/>
      </w:pPr>
    </w:p>
    <w:p w14:paraId="65CC8AC7">
      <w:pPr>
        <w:spacing w:line="360" w:lineRule="auto"/>
        <w:ind w:firstLine="709"/>
        <w:jc w:val="both"/>
        <w:rPr>
          <w:b w:val="0"/>
        </w:rPr>
      </w:pPr>
      <w:r>
        <w:rPr>
          <w:b w:val="0"/>
        </w:rPr>
        <w:t>Программа будет успешно реализована, если: будет изучен весь предусмотренный программой теоретический материал и проведены все практические занятия; будут учитываться возрастные и личностные особенности учащихся; будет использоваться учебно-методические и технические средства обучения.</w:t>
      </w:r>
    </w:p>
    <w:p w14:paraId="46E9AE64">
      <w:pPr>
        <w:spacing w:line="360" w:lineRule="auto"/>
        <w:ind w:firstLine="709"/>
        <w:jc w:val="both"/>
        <w:rPr>
          <w:b w:val="0"/>
        </w:rPr>
      </w:pPr>
      <w:r>
        <w:rPr>
          <w:b w:val="0"/>
        </w:rPr>
        <w:t>Кроме того, очевидно, что универсальные знания, полученные детьми в рамках курса «Юный исследователь», должны систематически применяться на предметных уроках.</w:t>
      </w:r>
    </w:p>
    <w:p w14:paraId="7CE748CC">
      <w:pPr>
        <w:spacing w:line="360" w:lineRule="auto"/>
        <w:ind w:firstLine="709"/>
        <w:jc w:val="both"/>
        <w:rPr>
          <w:b w:val="0"/>
        </w:rPr>
      </w:pPr>
      <w:r>
        <w:rPr>
          <w:b w:val="0"/>
        </w:rPr>
        <w:t>Занятия с детьми могут проводиться как в классе, так и в библиотеке, в компьютерном классе – цифровой лаборатории. Большее количество времени занимают практические занятия. Практические занятия организуются в соответствии с темой исследования: сбор информации, наблюдения, проведение экскурсий с выходом к объекту исследования. На занятиях дети знакомятся с этапами организации учебно-исследовательской деятельности, технологией поиска информации, и её обработки. Процесс познания делится на 3 стадии: выбор замысла и планирование деятельности, консультирование, защита своего исследования.</w:t>
      </w:r>
    </w:p>
    <w:p w14:paraId="77427B1A">
      <w:pPr>
        <w:spacing w:line="360" w:lineRule="auto"/>
        <w:ind w:firstLine="709"/>
        <w:jc w:val="both"/>
        <w:rPr>
          <w:b w:val="0"/>
        </w:rPr>
      </w:pPr>
      <w:r>
        <w:rPr>
          <w:b w:val="0"/>
        </w:rPr>
        <w:t>Важным условием является придание обучению проблемного характера. Каждый последующий этап должен включать в себя какие-то новые, более сложные задания, требующие осмысления.</w:t>
      </w:r>
    </w:p>
    <w:p w14:paraId="2CEE7F23">
      <w:pPr>
        <w:spacing w:line="360" w:lineRule="auto"/>
        <w:ind w:firstLine="709"/>
        <w:jc w:val="both"/>
        <w:rPr>
          <w:b w:val="0"/>
        </w:rPr>
      </w:pPr>
    </w:p>
    <w:p w14:paraId="12968740">
      <w:pPr>
        <w:rPr>
          <w:b w:val="0"/>
        </w:rPr>
      </w:pPr>
      <w:r>
        <w:rPr>
          <w:b w:val="0"/>
        </w:rPr>
        <w:br w:type="page"/>
      </w:r>
    </w:p>
    <w:p w14:paraId="7CD5040D">
      <w:pPr>
        <w:rPr>
          <w:b w:val="0"/>
        </w:rPr>
      </w:pPr>
    </w:p>
    <w:p w14:paraId="648D7423">
      <w:r>
        <w:t>3.3. Формы аттестации</w:t>
      </w:r>
    </w:p>
    <w:p w14:paraId="0B8D8880"/>
    <w:p w14:paraId="25F32D08">
      <w:pPr>
        <w:spacing w:line="360" w:lineRule="auto"/>
        <w:ind w:firstLine="350" w:firstLineChars="125"/>
        <w:jc w:val="both"/>
        <w:rPr>
          <w:b w:val="0"/>
          <w:bCs/>
        </w:rPr>
      </w:pPr>
      <w:r>
        <w:rPr>
          <w:b w:val="0"/>
          <w:bCs/>
        </w:rPr>
        <w:t>Формы отслеживания и фиксации образовательных ресурсов: в ходе работы будут проводиться наблюдения, беседы, после прохождения темы проверочные работы на знания теоретического материала и практические работы на применение теоретического материала на практике. В системе дополнительного образования ведется журнал посещаемости детей. Грамоты, дипломы и сертификаты хранятся в портфолио детей и педагога.</w:t>
      </w:r>
    </w:p>
    <w:p w14:paraId="2F64E07D">
      <w:pPr>
        <w:pStyle w:val="8"/>
        <w:shd w:val="clear" w:color="auto" w:fill="FFFFFF"/>
        <w:spacing w:beforeAutospacing="0" w:afterAutospacing="0" w:line="360" w:lineRule="auto"/>
        <w:ind w:firstLine="350" w:firstLineChars="125"/>
        <w:jc w:val="both"/>
        <w:rPr>
          <w:rFonts w:eastAsia="sans-serif"/>
          <w:b w:val="0"/>
          <w:bCs/>
          <w:sz w:val="28"/>
          <w:szCs w:val="28"/>
          <w:lang w:val="ru-RU"/>
        </w:rPr>
      </w:pPr>
      <w:r>
        <w:rPr>
          <w:rFonts w:eastAsia="sans-serif"/>
          <w:b w:val="0"/>
          <w:bCs/>
          <w:sz w:val="28"/>
          <w:szCs w:val="28"/>
          <w:shd w:val="clear" w:color="auto" w:fill="FFFFFF"/>
          <w:lang w:val="ru-RU"/>
        </w:rPr>
        <w:t>В ходе реализации программы регулярно проводится диагностика полученных результатов.</w:t>
      </w:r>
    </w:p>
    <w:p w14:paraId="0FC542A3">
      <w:pPr>
        <w:pStyle w:val="8"/>
        <w:shd w:val="clear" w:color="auto" w:fill="FFFFFF"/>
        <w:spacing w:beforeAutospacing="0" w:afterAutospacing="0" w:line="360" w:lineRule="auto"/>
        <w:ind w:firstLine="350" w:firstLineChars="125"/>
        <w:jc w:val="both"/>
        <w:rPr>
          <w:rFonts w:eastAsia="sans-serif"/>
          <w:b w:val="0"/>
          <w:bCs/>
          <w:sz w:val="28"/>
          <w:szCs w:val="28"/>
          <w:lang w:val="ru-RU"/>
        </w:rPr>
      </w:pPr>
      <w:r>
        <w:rPr>
          <w:rFonts w:eastAsia="sans-serif"/>
          <w:b w:val="0"/>
          <w:bCs/>
          <w:sz w:val="28"/>
          <w:szCs w:val="28"/>
          <w:shd w:val="clear" w:color="auto" w:fill="FFFFFF"/>
          <w:lang w:val="ru-RU"/>
        </w:rPr>
        <w:t>Входной контроль осуществляется в течение первой недели обучения в форме бесед, викторин, игр, наблюдения за учащимися.</w:t>
      </w:r>
    </w:p>
    <w:p w14:paraId="63B675CD">
      <w:pPr>
        <w:pStyle w:val="8"/>
        <w:shd w:val="clear" w:color="auto" w:fill="FFFFFF"/>
        <w:spacing w:beforeAutospacing="0" w:afterAutospacing="0" w:line="360" w:lineRule="auto"/>
        <w:ind w:firstLine="350" w:firstLineChars="125"/>
        <w:jc w:val="both"/>
        <w:rPr>
          <w:rFonts w:eastAsia="sans-serif"/>
          <w:b w:val="0"/>
          <w:bCs/>
          <w:sz w:val="28"/>
          <w:szCs w:val="28"/>
          <w:lang w:val="ru-RU"/>
        </w:rPr>
      </w:pPr>
      <w:r>
        <w:rPr>
          <w:rFonts w:eastAsia="sans-serif"/>
          <w:b w:val="0"/>
          <w:bCs/>
          <w:sz w:val="28"/>
          <w:szCs w:val="28"/>
          <w:shd w:val="clear" w:color="auto" w:fill="FFFFFF"/>
          <w:lang w:val="ru-RU"/>
        </w:rPr>
        <w:t>Промежуточный контроль осуществляется после изучения каждого раздела программы в ходе контрольно-диагностических занятий. Оценка уровня освоения учащимися материала программы дается на основе наблюдения, результатов выполнения детьми диагностических заданий, анализа продуктов деятельности учащихся.</w:t>
      </w:r>
    </w:p>
    <w:p w14:paraId="18D8CA98">
      <w:pPr>
        <w:pStyle w:val="8"/>
        <w:shd w:val="clear" w:color="auto" w:fill="FFFFFF"/>
        <w:spacing w:beforeAutospacing="0" w:afterAutospacing="0" w:line="360" w:lineRule="auto"/>
        <w:ind w:firstLine="350" w:firstLineChars="125"/>
        <w:jc w:val="both"/>
        <w:rPr>
          <w:rFonts w:eastAsia="sans-serif"/>
          <w:b w:val="0"/>
          <w:bCs/>
          <w:sz w:val="28"/>
          <w:szCs w:val="28"/>
          <w:lang w:val="ru-RU"/>
        </w:rPr>
      </w:pPr>
      <w:r>
        <w:rPr>
          <w:rFonts w:eastAsia="sans-serif"/>
          <w:b w:val="0"/>
          <w:bCs/>
          <w:sz w:val="28"/>
          <w:szCs w:val="28"/>
          <w:shd w:val="clear" w:color="auto" w:fill="FFFFFF"/>
          <w:lang w:val="ru-RU"/>
        </w:rPr>
        <w:t>Итоговый контроль по результатам прохождения курса проводится на последней учебной неделе, в ходе итогового занятия.</w:t>
      </w:r>
    </w:p>
    <w:p w14:paraId="3A455AC6">
      <w:r>
        <w:br w:type="page"/>
      </w:r>
    </w:p>
    <w:p w14:paraId="0D26895F">
      <w:r>
        <w:t>3.4. Оценочные материалы</w:t>
      </w:r>
    </w:p>
    <w:p w14:paraId="1DB17218">
      <w:pPr>
        <w:spacing w:line="360" w:lineRule="auto"/>
        <w:ind w:firstLine="709"/>
        <w:jc w:val="both"/>
        <w:rPr>
          <w:b w:val="0"/>
          <w:bCs/>
        </w:rPr>
      </w:pPr>
    </w:p>
    <w:p w14:paraId="415A5ED5">
      <w:pPr>
        <w:spacing w:line="360" w:lineRule="auto"/>
        <w:ind w:firstLine="709"/>
        <w:jc w:val="both"/>
        <w:rPr>
          <w:b w:val="0"/>
          <w:bCs/>
        </w:rPr>
      </w:pPr>
      <w:r>
        <w:rPr>
          <w:b w:val="0"/>
          <w:bCs/>
        </w:rPr>
        <w:t>Вконце изучения курса обучающие представят свои проекты, пройдёт защита проектов. Защита пройдет в кабинете физики перед учащимися школы.</w:t>
      </w:r>
    </w:p>
    <w:p w14:paraId="18F8686A">
      <w:pPr>
        <w:spacing w:line="360" w:lineRule="auto"/>
        <w:ind w:firstLine="709"/>
        <w:jc w:val="both"/>
        <w:rPr>
          <w:b w:val="0"/>
          <w:bCs/>
        </w:rPr>
      </w:pPr>
      <w:r>
        <w:rPr>
          <w:b w:val="0"/>
          <w:bCs/>
        </w:rPr>
        <w:t xml:space="preserve">Программа подразумевает использование различных этапов и видов контроля, аттестации, таких как: </w:t>
      </w:r>
    </w:p>
    <w:p w14:paraId="58189429">
      <w:pPr>
        <w:spacing w:line="360" w:lineRule="auto"/>
        <w:ind w:firstLine="709"/>
        <w:jc w:val="both"/>
        <w:rPr>
          <w:b w:val="0"/>
          <w:bCs/>
        </w:rPr>
      </w:pPr>
      <w:r>
        <w:rPr>
          <w:b w:val="0"/>
          <w:bCs/>
        </w:rPr>
        <w:sym w:font="Symbol" w:char="F0B7"/>
      </w:r>
      <w:r>
        <w:rPr>
          <w:b w:val="0"/>
          <w:bCs/>
        </w:rPr>
        <w:t xml:space="preserve"> Текущий контроль по завершении каждой темы в виде проверочной работы, практической работы. </w:t>
      </w:r>
    </w:p>
    <w:p w14:paraId="3FFAF885">
      <w:pPr>
        <w:spacing w:line="360" w:lineRule="auto"/>
        <w:ind w:firstLine="709"/>
        <w:jc w:val="both"/>
        <w:rPr>
          <w:b w:val="0"/>
          <w:bCs/>
        </w:rPr>
      </w:pPr>
      <w:r>
        <w:rPr>
          <w:b w:val="0"/>
          <w:bCs/>
        </w:rPr>
        <w:sym w:font="Symbol" w:char="F0B7"/>
      </w:r>
      <w:r>
        <w:rPr>
          <w:b w:val="0"/>
          <w:bCs/>
        </w:rPr>
        <w:t xml:space="preserve"> Промежуточная аттестация в конце учебного года проходит в форме защиты проекта. </w:t>
      </w:r>
    </w:p>
    <w:p w14:paraId="1B3E52E5">
      <w:pPr>
        <w:spacing w:line="360" w:lineRule="auto"/>
        <w:ind w:firstLine="709"/>
        <w:jc w:val="both"/>
        <w:rPr>
          <w:b w:val="0"/>
          <w:bCs/>
        </w:rPr>
      </w:pPr>
      <w:r>
        <w:rPr>
          <w:b w:val="0"/>
          <w:bCs/>
        </w:rPr>
        <w:t>Контроль реализации метапредметных и личностных результатов проводится с помощью методов психолого-педагогической диагностики (наблюдение, анкетирование, анализ вовлеченности учащихся в различные виды деятельности, мотивации учащихся к учению и технической деятельности). В конце учебного года результативность освоения программы учащимися фиксируется в протоколе промежуточной/итоговой аттестации</w:t>
      </w:r>
    </w:p>
    <w:p w14:paraId="4840442C">
      <w:pPr>
        <w:spacing w:line="360" w:lineRule="auto"/>
        <w:ind w:firstLine="709"/>
        <w:jc w:val="both"/>
        <w:rPr>
          <w:b w:val="0"/>
        </w:rPr>
      </w:pPr>
      <w:r>
        <w:rPr>
          <w:b w:val="0"/>
          <w:bCs/>
        </w:rPr>
        <w:t>Оценка сформированности компетенций у учащихся.</w:t>
      </w:r>
      <w:r>
        <w:rPr>
          <w:b w:val="0"/>
          <w:iCs/>
        </w:rPr>
        <w:t>определяется по 3-х бальной системе:</w:t>
      </w:r>
    </w:p>
    <w:tbl>
      <w:tblPr>
        <w:tblStyle w:val="3"/>
        <w:tblW w:w="10799" w:type="dxa"/>
        <w:tblInd w:w="-360" w:type="dxa"/>
        <w:shd w:val="clear" w:color="auto" w:fill="FFFFFF"/>
        <w:tblLayout w:type="autofit"/>
        <w:tblCellMar>
          <w:top w:w="15" w:type="dxa"/>
          <w:left w:w="15" w:type="dxa"/>
          <w:bottom w:w="15" w:type="dxa"/>
          <w:right w:w="15" w:type="dxa"/>
        </w:tblCellMar>
      </w:tblPr>
      <w:tblGrid>
        <w:gridCol w:w="1205"/>
        <w:gridCol w:w="1212"/>
        <w:gridCol w:w="1484"/>
        <w:gridCol w:w="1817"/>
        <w:gridCol w:w="1623"/>
        <w:gridCol w:w="1801"/>
        <w:gridCol w:w="1657"/>
      </w:tblGrid>
      <w:tr w14:paraId="6EF38BAA">
        <w:tblPrEx>
          <w:shd w:val="clear" w:color="auto" w:fill="FFFFFF"/>
          <w:tblCellMar>
            <w:top w:w="15" w:type="dxa"/>
            <w:left w:w="15" w:type="dxa"/>
            <w:bottom w:w="15" w:type="dxa"/>
            <w:right w:w="15" w:type="dxa"/>
          </w:tblCellMar>
        </w:tblPrEx>
        <w:trPr>
          <w:trHeight w:val="1011" w:hRule="atLeast"/>
        </w:trPr>
        <w:tc>
          <w:tcPr>
            <w:tcW w:w="54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5DF32AE6">
            <w:pPr>
              <w:spacing w:line="360" w:lineRule="auto"/>
              <w:ind w:firstLine="709"/>
              <w:jc w:val="both"/>
              <w:rPr>
                <w:b w:val="0"/>
              </w:rPr>
            </w:pPr>
            <w:r>
              <w:rPr>
                <w:b w:val="0"/>
              </w:rPr>
              <w:t>№</w:t>
            </w:r>
          </w:p>
        </w:tc>
        <w:tc>
          <w:tcPr>
            <w:tcW w:w="128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4C76F350">
            <w:pPr>
              <w:spacing w:line="360" w:lineRule="auto"/>
              <w:jc w:val="both"/>
              <w:rPr>
                <w:b w:val="0"/>
                <w:sz w:val="24"/>
              </w:rPr>
            </w:pPr>
            <w:r>
              <w:rPr>
                <w:b w:val="0"/>
                <w:sz w:val="24"/>
              </w:rPr>
              <w:t>Ф.И. ученика</w:t>
            </w:r>
          </w:p>
        </w:tc>
        <w:tc>
          <w:tcPr>
            <w:tcW w:w="164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0776579A">
            <w:pPr>
              <w:spacing w:line="360" w:lineRule="auto"/>
              <w:jc w:val="both"/>
              <w:rPr>
                <w:b w:val="0"/>
                <w:sz w:val="24"/>
              </w:rPr>
            </w:pPr>
            <w:r>
              <w:rPr>
                <w:b w:val="0"/>
                <w:sz w:val="24"/>
              </w:rPr>
              <w:t>Понятия</w:t>
            </w:r>
          </w:p>
        </w:tc>
        <w:tc>
          <w:tcPr>
            <w:tcW w:w="201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0D40C864">
            <w:pPr>
              <w:spacing w:line="360" w:lineRule="auto"/>
              <w:jc w:val="both"/>
              <w:rPr>
                <w:b w:val="0"/>
                <w:sz w:val="24"/>
              </w:rPr>
            </w:pPr>
            <w:r>
              <w:rPr>
                <w:b w:val="0"/>
                <w:sz w:val="24"/>
              </w:rPr>
              <w:t>Причинно-следственные связи</w:t>
            </w:r>
          </w:p>
        </w:tc>
        <w:tc>
          <w:tcPr>
            <w:tcW w:w="169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16659662">
            <w:pPr>
              <w:spacing w:line="360" w:lineRule="auto"/>
              <w:jc w:val="both"/>
              <w:rPr>
                <w:b w:val="0"/>
                <w:sz w:val="24"/>
              </w:rPr>
            </w:pPr>
            <w:r>
              <w:rPr>
                <w:b w:val="0"/>
                <w:sz w:val="24"/>
              </w:rPr>
              <w:t>Исследоват. умения</w:t>
            </w:r>
          </w:p>
        </w:tc>
        <w:tc>
          <w:tcPr>
            <w:tcW w:w="188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34C36521">
            <w:pPr>
              <w:spacing w:line="360" w:lineRule="auto"/>
              <w:jc w:val="both"/>
              <w:rPr>
                <w:b w:val="0"/>
                <w:sz w:val="24"/>
              </w:rPr>
            </w:pPr>
            <w:r>
              <w:rPr>
                <w:b w:val="0"/>
                <w:sz w:val="24"/>
              </w:rPr>
              <w:t>Создание проекта,</w:t>
            </w:r>
          </w:p>
          <w:p w14:paraId="1BD62A55">
            <w:pPr>
              <w:spacing w:line="360" w:lineRule="auto"/>
              <w:jc w:val="both"/>
              <w:rPr>
                <w:b w:val="0"/>
                <w:sz w:val="24"/>
              </w:rPr>
            </w:pPr>
            <w:r>
              <w:rPr>
                <w:b w:val="0"/>
                <w:sz w:val="24"/>
              </w:rPr>
              <w:t>исследования</w:t>
            </w:r>
          </w:p>
        </w:tc>
        <w:tc>
          <w:tcPr>
            <w:tcW w:w="172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7E8CF46F">
            <w:pPr>
              <w:spacing w:line="360" w:lineRule="auto"/>
              <w:jc w:val="both"/>
              <w:rPr>
                <w:b w:val="0"/>
                <w:sz w:val="24"/>
              </w:rPr>
            </w:pPr>
            <w:r>
              <w:rPr>
                <w:b w:val="0"/>
                <w:sz w:val="24"/>
              </w:rPr>
              <w:t>Примечание</w:t>
            </w:r>
          </w:p>
        </w:tc>
      </w:tr>
      <w:tr w14:paraId="708D5DF5">
        <w:tblPrEx>
          <w:shd w:val="clear" w:color="auto" w:fill="FFFFFF"/>
          <w:tblCellMar>
            <w:top w:w="15" w:type="dxa"/>
            <w:left w:w="15" w:type="dxa"/>
            <w:bottom w:w="15" w:type="dxa"/>
            <w:right w:w="15" w:type="dxa"/>
          </w:tblCellMar>
        </w:tblPrEx>
        <w:trPr>
          <w:trHeight w:val="305" w:hRule="atLeast"/>
        </w:trPr>
        <w:tc>
          <w:tcPr>
            <w:tcW w:w="54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7462DF05">
            <w:pPr>
              <w:spacing w:line="360" w:lineRule="auto"/>
              <w:ind w:firstLine="709"/>
              <w:jc w:val="both"/>
              <w:rPr>
                <w:b w:val="0"/>
              </w:rPr>
            </w:pPr>
            <w:r>
              <w:rPr>
                <w:b w:val="0"/>
              </w:rPr>
              <w:t> 1.</w:t>
            </w:r>
          </w:p>
        </w:tc>
        <w:tc>
          <w:tcPr>
            <w:tcW w:w="128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23DE78D7">
            <w:pPr>
              <w:spacing w:line="360" w:lineRule="auto"/>
              <w:ind w:firstLine="709"/>
              <w:jc w:val="both"/>
              <w:rPr>
                <w:b w:val="0"/>
              </w:rPr>
            </w:pPr>
          </w:p>
        </w:tc>
        <w:tc>
          <w:tcPr>
            <w:tcW w:w="164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399D2859">
            <w:pPr>
              <w:spacing w:line="360" w:lineRule="auto"/>
              <w:ind w:firstLine="709"/>
              <w:jc w:val="both"/>
              <w:rPr>
                <w:b w:val="0"/>
              </w:rPr>
            </w:pPr>
          </w:p>
        </w:tc>
        <w:tc>
          <w:tcPr>
            <w:tcW w:w="201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4E6ABBC7">
            <w:pPr>
              <w:spacing w:line="360" w:lineRule="auto"/>
              <w:ind w:firstLine="709"/>
              <w:jc w:val="both"/>
              <w:rPr>
                <w:b w:val="0"/>
              </w:rPr>
            </w:pPr>
          </w:p>
        </w:tc>
        <w:tc>
          <w:tcPr>
            <w:tcW w:w="169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56CE0A3D">
            <w:pPr>
              <w:spacing w:line="360" w:lineRule="auto"/>
              <w:ind w:firstLine="709"/>
              <w:jc w:val="both"/>
              <w:rPr>
                <w:b w:val="0"/>
              </w:rPr>
            </w:pPr>
          </w:p>
        </w:tc>
        <w:tc>
          <w:tcPr>
            <w:tcW w:w="188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63A0B94A">
            <w:pPr>
              <w:spacing w:line="360" w:lineRule="auto"/>
              <w:ind w:firstLine="709"/>
              <w:jc w:val="both"/>
              <w:rPr>
                <w:b w:val="0"/>
              </w:rPr>
            </w:pPr>
          </w:p>
        </w:tc>
        <w:tc>
          <w:tcPr>
            <w:tcW w:w="172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44B2185D">
            <w:pPr>
              <w:spacing w:line="360" w:lineRule="auto"/>
              <w:ind w:firstLine="709"/>
              <w:jc w:val="both"/>
              <w:rPr>
                <w:b w:val="0"/>
              </w:rPr>
            </w:pPr>
          </w:p>
        </w:tc>
      </w:tr>
      <w:tr w14:paraId="3804ED6F">
        <w:tblPrEx>
          <w:shd w:val="clear" w:color="auto" w:fill="FFFFFF"/>
          <w:tblCellMar>
            <w:top w:w="15" w:type="dxa"/>
            <w:left w:w="15" w:type="dxa"/>
            <w:bottom w:w="15" w:type="dxa"/>
            <w:right w:w="15" w:type="dxa"/>
          </w:tblCellMar>
        </w:tblPrEx>
        <w:trPr>
          <w:trHeight w:val="930" w:hRule="atLeast"/>
        </w:trPr>
        <w:tc>
          <w:tcPr>
            <w:tcW w:w="54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4106D506">
            <w:pPr>
              <w:spacing w:line="360" w:lineRule="auto"/>
              <w:ind w:firstLine="709"/>
              <w:jc w:val="both"/>
              <w:rPr>
                <w:b w:val="0"/>
              </w:rPr>
            </w:pPr>
            <w:r>
              <w:rPr>
                <w:b w:val="0"/>
              </w:rPr>
              <w:t> 2.</w:t>
            </w:r>
          </w:p>
        </w:tc>
        <w:tc>
          <w:tcPr>
            <w:tcW w:w="128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4728C392">
            <w:pPr>
              <w:spacing w:line="360" w:lineRule="auto"/>
              <w:ind w:firstLine="709"/>
              <w:jc w:val="both"/>
              <w:rPr>
                <w:b w:val="0"/>
              </w:rPr>
            </w:pPr>
          </w:p>
        </w:tc>
        <w:tc>
          <w:tcPr>
            <w:tcW w:w="164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09D72085">
            <w:pPr>
              <w:spacing w:line="360" w:lineRule="auto"/>
              <w:ind w:firstLine="709"/>
              <w:jc w:val="both"/>
              <w:rPr>
                <w:b w:val="0"/>
              </w:rPr>
            </w:pPr>
          </w:p>
        </w:tc>
        <w:tc>
          <w:tcPr>
            <w:tcW w:w="201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6C6A7BE1">
            <w:pPr>
              <w:spacing w:line="360" w:lineRule="auto"/>
              <w:ind w:firstLine="709"/>
              <w:jc w:val="both"/>
              <w:rPr>
                <w:b w:val="0"/>
              </w:rPr>
            </w:pPr>
          </w:p>
        </w:tc>
        <w:tc>
          <w:tcPr>
            <w:tcW w:w="169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0E83B6C0">
            <w:pPr>
              <w:spacing w:line="360" w:lineRule="auto"/>
              <w:ind w:firstLine="709"/>
              <w:jc w:val="both"/>
              <w:rPr>
                <w:b w:val="0"/>
              </w:rPr>
            </w:pPr>
          </w:p>
        </w:tc>
        <w:tc>
          <w:tcPr>
            <w:tcW w:w="188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4C502AFE">
            <w:pPr>
              <w:spacing w:line="360" w:lineRule="auto"/>
              <w:ind w:firstLine="709"/>
              <w:jc w:val="both"/>
              <w:rPr>
                <w:b w:val="0"/>
              </w:rPr>
            </w:pPr>
          </w:p>
        </w:tc>
        <w:tc>
          <w:tcPr>
            <w:tcW w:w="172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72002EF3">
            <w:pPr>
              <w:spacing w:line="360" w:lineRule="auto"/>
              <w:ind w:firstLine="709"/>
              <w:jc w:val="both"/>
              <w:rPr>
                <w:b w:val="0"/>
              </w:rPr>
            </w:pPr>
          </w:p>
        </w:tc>
      </w:tr>
      <w:tr w14:paraId="7DF5EB5D">
        <w:tblPrEx>
          <w:tblCellMar>
            <w:top w:w="15" w:type="dxa"/>
            <w:left w:w="15" w:type="dxa"/>
            <w:bottom w:w="15" w:type="dxa"/>
            <w:right w:w="15" w:type="dxa"/>
          </w:tblCellMar>
        </w:tblPrEx>
        <w:trPr>
          <w:trHeight w:val="286" w:hRule="atLeast"/>
        </w:trPr>
        <w:tc>
          <w:tcPr>
            <w:tcW w:w="54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6161013F">
            <w:pPr>
              <w:spacing w:line="360" w:lineRule="auto"/>
              <w:ind w:firstLine="709"/>
              <w:jc w:val="both"/>
              <w:rPr>
                <w:b w:val="0"/>
              </w:rPr>
            </w:pPr>
            <w:r>
              <w:rPr>
                <w:b w:val="0"/>
              </w:rPr>
              <w:t> 3.</w:t>
            </w:r>
          </w:p>
        </w:tc>
        <w:tc>
          <w:tcPr>
            <w:tcW w:w="128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60E01CC1">
            <w:pPr>
              <w:spacing w:line="360" w:lineRule="auto"/>
              <w:ind w:firstLine="709"/>
              <w:jc w:val="both"/>
              <w:rPr>
                <w:b w:val="0"/>
              </w:rPr>
            </w:pPr>
          </w:p>
        </w:tc>
        <w:tc>
          <w:tcPr>
            <w:tcW w:w="164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4C14E2B2">
            <w:pPr>
              <w:spacing w:line="360" w:lineRule="auto"/>
              <w:ind w:firstLine="709"/>
              <w:jc w:val="both"/>
              <w:rPr>
                <w:b w:val="0"/>
              </w:rPr>
            </w:pPr>
          </w:p>
        </w:tc>
        <w:tc>
          <w:tcPr>
            <w:tcW w:w="201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55F32116">
            <w:pPr>
              <w:spacing w:line="360" w:lineRule="auto"/>
              <w:ind w:firstLine="709"/>
              <w:jc w:val="both"/>
              <w:rPr>
                <w:b w:val="0"/>
              </w:rPr>
            </w:pPr>
          </w:p>
        </w:tc>
        <w:tc>
          <w:tcPr>
            <w:tcW w:w="169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0D730032">
            <w:pPr>
              <w:spacing w:line="360" w:lineRule="auto"/>
              <w:ind w:firstLine="709"/>
              <w:jc w:val="both"/>
              <w:rPr>
                <w:b w:val="0"/>
              </w:rPr>
            </w:pPr>
          </w:p>
        </w:tc>
        <w:tc>
          <w:tcPr>
            <w:tcW w:w="188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609213D6">
            <w:pPr>
              <w:spacing w:line="360" w:lineRule="auto"/>
              <w:ind w:firstLine="709"/>
              <w:jc w:val="both"/>
              <w:rPr>
                <w:b w:val="0"/>
              </w:rPr>
            </w:pPr>
          </w:p>
        </w:tc>
        <w:tc>
          <w:tcPr>
            <w:tcW w:w="172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3D7EBC42">
            <w:pPr>
              <w:spacing w:line="360" w:lineRule="auto"/>
              <w:ind w:firstLine="709"/>
              <w:jc w:val="both"/>
              <w:rPr>
                <w:b w:val="0"/>
              </w:rPr>
            </w:pPr>
          </w:p>
        </w:tc>
      </w:tr>
    </w:tbl>
    <w:p w14:paraId="05AF4D31">
      <w:pPr>
        <w:spacing w:line="360" w:lineRule="auto"/>
        <w:ind w:firstLine="709"/>
        <w:jc w:val="both"/>
        <w:rPr>
          <w:b w:val="0"/>
        </w:rPr>
      </w:pPr>
      <w:r>
        <w:rPr>
          <w:b w:val="0"/>
        </w:rPr>
        <w:t>  </w:t>
      </w:r>
    </w:p>
    <w:p w14:paraId="11B3FEED">
      <w:pPr>
        <w:spacing w:line="360" w:lineRule="auto"/>
        <w:ind w:firstLine="709"/>
        <w:jc w:val="both"/>
        <w:rPr>
          <w:b w:val="0"/>
        </w:rPr>
      </w:pPr>
      <w:r>
        <w:rPr>
          <w:b w:val="0"/>
        </w:rPr>
        <w:t>3 -  умение полностью сформировано (высокий уровень)</w:t>
      </w:r>
    </w:p>
    <w:p w14:paraId="1DD4EC8B">
      <w:pPr>
        <w:spacing w:line="360" w:lineRule="auto"/>
        <w:ind w:firstLine="709"/>
        <w:jc w:val="both"/>
        <w:rPr>
          <w:b w:val="0"/>
        </w:rPr>
      </w:pPr>
      <w:r>
        <w:rPr>
          <w:b w:val="0"/>
        </w:rPr>
        <w:t>2 -  умение сформировано частично (средний уровень)</w:t>
      </w:r>
    </w:p>
    <w:p w14:paraId="4487F13F">
      <w:pPr>
        <w:spacing w:line="360" w:lineRule="auto"/>
        <w:ind w:firstLine="709"/>
        <w:jc w:val="both"/>
        <w:rPr>
          <w:b w:val="0"/>
        </w:rPr>
      </w:pPr>
      <w:r>
        <w:rPr>
          <w:b w:val="0"/>
        </w:rPr>
        <w:t>1 -  умение сформировано частично (ниже среднего уровня)</w:t>
      </w:r>
    </w:p>
    <w:p w14:paraId="3936728F">
      <w:pPr>
        <w:spacing w:line="360" w:lineRule="auto"/>
        <w:ind w:firstLine="709"/>
        <w:jc w:val="both"/>
        <w:rPr>
          <w:b w:val="0"/>
        </w:rPr>
      </w:pPr>
      <w:r>
        <w:rPr>
          <w:b w:val="0"/>
        </w:rPr>
        <w:t>0 -  умение не сформировано</w:t>
      </w:r>
    </w:p>
    <w:p w14:paraId="19C65C10">
      <w:pPr>
        <w:spacing w:line="360" w:lineRule="auto"/>
        <w:ind w:firstLine="709"/>
        <w:jc w:val="both"/>
        <w:rPr>
          <w:b w:val="0"/>
        </w:rPr>
      </w:pPr>
      <w:r>
        <w:rPr>
          <w:b w:val="0"/>
          <w:bCs/>
        </w:rPr>
        <w:t>Требования к оценке видов деятельностей (компетенций)</w:t>
      </w:r>
      <w:r>
        <w:rPr>
          <w:b w:val="0"/>
        </w:rPr>
        <w:t> </w:t>
      </w:r>
    </w:p>
    <w:p w14:paraId="5FD6DE50">
      <w:pPr>
        <w:spacing w:line="360" w:lineRule="auto"/>
        <w:ind w:firstLine="709"/>
        <w:jc w:val="both"/>
        <w:rPr>
          <w:b w:val="0"/>
        </w:rPr>
      </w:pPr>
      <w:r>
        <w:rPr>
          <w:b w:val="0"/>
        </w:rPr>
        <w:t>3 – ученик свободно оперирует понятиями по структуре проекта, самостоятельно выбирает тему исследования, видит проблему и формулирует её, ставит цель и планирует свою деятельность по её решению, выдвигает гипотезы, осуществляет наблюдения и опыты, делает выводы, аргументируя причинно-следственными связями, создаёт и защищает проект. </w:t>
      </w:r>
    </w:p>
    <w:p w14:paraId="4D067748">
      <w:pPr>
        <w:spacing w:line="360" w:lineRule="auto"/>
        <w:ind w:firstLine="709"/>
        <w:jc w:val="both"/>
        <w:rPr>
          <w:b w:val="0"/>
        </w:rPr>
      </w:pPr>
      <w:r>
        <w:rPr>
          <w:b w:val="0"/>
        </w:rPr>
        <w:t>2- ученик свободно оперирует понятиями по структуре проекта, самостоятельно выбирает тему исследования, видит проблему, но затрудняется в её формулировке, ставит цель, но в планировании задач ограничивается минимумом, выдвигает гипотезы, осуществляет наблюдения и опыты, делает выводы, но не может самостоятельно создавать проект и защищать с помощью аргументов. </w:t>
      </w:r>
    </w:p>
    <w:p w14:paraId="7367EB87">
      <w:pPr>
        <w:spacing w:line="360" w:lineRule="auto"/>
        <w:ind w:firstLine="709"/>
        <w:jc w:val="both"/>
        <w:rPr>
          <w:b w:val="0"/>
        </w:rPr>
      </w:pPr>
      <w:r>
        <w:rPr>
          <w:b w:val="0"/>
        </w:rPr>
        <w:t>1-   ученик  знает понятия по структуре проекта, но затрудняется в выборе темы, формулировке проблемы, цели, планировании задач, выдвижению гипотез, но проявляет интерес к исследованию, проведению опытов, делает соответствующие выводы, но без помощи проект не составит и не защитит. </w:t>
      </w:r>
    </w:p>
    <w:p w14:paraId="5F6AF257">
      <w:pPr>
        <w:spacing w:line="360" w:lineRule="auto"/>
        <w:ind w:firstLine="709"/>
        <w:jc w:val="both"/>
        <w:rPr>
          <w:b w:val="0"/>
        </w:rPr>
      </w:pPr>
      <w:r>
        <w:rPr>
          <w:b w:val="0"/>
        </w:rPr>
        <w:t>0-   ученик не понимает смысла в исследовании и не интересуется данным видом деятельности.</w:t>
      </w:r>
    </w:p>
    <w:p w14:paraId="077037C3"/>
    <w:p w14:paraId="202D38AC">
      <w:pPr>
        <w:ind w:firstLine="709"/>
      </w:pPr>
      <w:r>
        <w:br w:type="page"/>
      </w:r>
    </w:p>
    <w:p w14:paraId="0E7A3DDE">
      <w:pPr>
        <w:ind w:firstLine="709"/>
      </w:pPr>
      <w:r>
        <w:t>3.5. Методические материалы</w:t>
      </w:r>
    </w:p>
    <w:p w14:paraId="46641B77">
      <w:pPr>
        <w:jc w:val="both"/>
        <w:rPr>
          <w:b w:val="0"/>
          <w:bCs/>
        </w:rPr>
      </w:pPr>
    </w:p>
    <w:p w14:paraId="1F9BD297">
      <w:pPr>
        <w:spacing w:line="360" w:lineRule="auto"/>
        <w:ind w:firstLine="709"/>
        <w:jc w:val="both"/>
        <w:rPr>
          <w:b w:val="0"/>
        </w:rPr>
      </w:pPr>
      <w:r>
        <w:rPr>
          <w:b w:val="0"/>
          <w:bCs/>
        </w:rPr>
        <w:t>Для ученика:</w:t>
      </w:r>
    </w:p>
    <w:p w14:paraId="5C9C6F98">
      <w:pPr>
        <w:spacing w:line="360" w:lineRule="auto"/>
        <w:ind w:firstLine="709"/>
        <w:jc w:val="both"/>
        <w:rPr>
          <w:b w:val="0"/>
        </w:rPr>
      </w:pPr>
      <w:r>
        <w:rPr>
          <w:b w:val="0"/>
          <w:bCs/>
        </w:rPr>
        <w:t>1. </w:t>
      </w:r>
      <w:r>
        <w:rPr>
          <w:b w:val="0"/>
        </w:rPr>
        <w:t>Савенков А.И. Я – исследователь. Рабочая тетрадь для младших школьников. Издательство дом «Фёдоров». 2012</w:t>
      </w:r>
    </w:p>
    <w:p w14:paraId="2C8D1E7B">
      <w:pPr>
        <w:spacing w:line="360" w:lineRule="auto"/>
        <w:ind w:firstLine="709"/>
        <w:jc w:val="both"/>
        <w:rPr>
          <w:b w:val="0"/>
        </w:rPr>
      </w:pPr>
      <w:r>
        <w:rPr>
          <w:b w:val="0"/>
          <w:bCs/>
        </w:rPr>
        <w:t>2. </w:t>
      </w:r>
      <w:r>
        <w:rPr>
          <w:b w:val="0"/>
        </w:rPr>
        <w:t>А.В.Горячев, Н.И. Иглина "Всё узнаю, всё смогу". Тетрадь для детей и взрослых по освоению проектной технологии в начальной школе.- М. БАЛЛАС, 2011</w:t>
      </w:r>
    </w:p>
    <w:p w14:paraId="24A5BBDA">
      <w:pPr>
        <w:spacing w:line="360" w:lineRule="auto"/>
        <w:ind w:firstLine="709"/>
        <w:jc w:val="both"/>
        <w:rPr>
          <w:b w:val="0"/>
        </w:rPr>
      </w:pPr>
      <w:r>
        <w:rPr>
          <w:b w:val="0"/>
        </w:rPr>
        <w:t>3. Набор энциклопедий, справочников для школьников, позволяющий организовать поиск интересующей детей информации.</w:t>
      </w:r>
    </w:p>
    <w:p w14:paraId="02280CAC">
      <w:pPr>
        <w:spacing w:line="360" w:lineRule="auto"/>
        <w:ind w:firstLine="709"/>
        <w:jc w:val="both"/>
        <w:rPr>
          <w:b w:val="0"/>
          <w:bCs/>
        </w:rPr>
      </w:pPr>
    </w:p>
    <w:p w14:paraId="5D9BF5FB">
      <w:pPr>
        <w:spacing w:line="360" w:lineRule="auto"/>
        <w:ind w:firstLine="709"/>
        <w:jc w:val="both"/>
        <w:rPr>
          <w:b w:val="0"/>
        </w:rPr>
      </w:pPr>
      <w:r>
        <w:rPr>
          <w:b w:val="0"/>
          <w:bCs/>
        </w:rPr>
        <w:t>Для учителя:</w:t>
      </w:r>
    </w:p>
    <w:p w14:paraId="64E7B797">
      <w:pPr>
        <w:spacing w:line="360" w:lineRule="auto"/>
        <w:ind w:firstLine="709"/>
        <w:jc w:val="both"/>
        <w:rPr>
          <w:b w:val="0"/>
        </w:rPr>
      </w:pPr>
      <w:r>
        <w:rPr>
          <w:b w:val="0"/>
          <w:bCs/>
        </w:rPr>
        <w:t>1. </w:t>
      </w:r>
      <w:r>
        <w:rPr>
          <w:b w:val="0"/>
        </w:rPr>
        <w:t>Савенков А.И. Методика исследовательского обучения младших школьников [Текст]: / Савенков А.И – Самара: Учебная литература, 2008 – 119с.</w:t>
      </w:r>
    </w:p>
    <w:p w14:paraId="277F8CF9">
      <w:pPr>
        <w:spacing w:line="360" w:lineRule="auto"/>
        <w:ind w:firstLine="709"/>
        <w:jc w:val="both"/>
        <w:rPr>
          <w:b w:val="0"/>
        </w:rPr>
      </w:pPr>
      <w:r>
        <w:rPr>
          <w:b w:val="0"/>
        </w:rPr>
        <w:t>2. Дубова М.В. Организация проектной деятельности младших школьников. Практическое пособие для учителей начальных классов. - М. БАЛЛАС, 2011</w:t>
      </w:r>
    </w:p>
    <w:p w14:paraId="52CEFEBA">
      <w:pPr>
        <w:spacing w:line="360" w:lineRule="auto"/>
        <w:ind w:firstLine="709"/>
        <w:jc w:val="both"/>
        <w:rPr>
          <w:b w:val="0"/>
        </w:rPr>
      </w:pPr>
      <w:r>
        <w:rPr>
          <w:b w:val="0"/>
          <w:i/>
          <w:iCs/>
        </w:rPr>
        <w:t>Электронные образовательные ресурсы.</w:t>
      </w:r>
    </w:p>
    <w:p w14:paraId="4838B0C9"/>
    <w:p w14:paraId="73F0951C">
      <w:r>
        <w:br w:type="page"/>
      </w:r>
    </w:p>
    <w:p w14:paraId="0C52E07E">
      <w:r>
        <w:t>3.6. Раздел воспитания</w:t>
      </w:r>
    </w:p>
    <w:p w14:paraId="279460BF">
      <w:pPr>
        <w:pStyle w:val="8"/>
        <w:shd w:val="clear" w:color="auto" w:fill="FFFFFF"/>
        <w:spacing w:beforeAutospacing="0" w:after="168" w:afterAutospacing="0" w:line="12" w:lineRule="atLeast"/>
        <w:jc w:val="right"/>
        <w:rPr>
          <w:rStyle w:val="4"/>
          <w:rFonts w:eastAsia="sans-serif"/>
          <w:b w:val="0"/>
          <w:bCs/>
          <w:shd w:val="clear" w:color="auto" w:fill="FFFFFF"/>
          <w:lang w:val="ru-RU"/>
        </w:rPr>
      </w:pPr>
      <w:r>
        <w:rPr>
          <w:rStyle w:val="4"/>
          <w:rFonts w:eastAsia="sans-serif"/>
          <w:b w:val="0"/>
          <w:bCs/>
          <w:shd w:val="clear" w:color="auto" w:fill="FFFFFF"/>
          <w:lang w:val="ru-RU"/>
        </w:rPr>
        <w:t>Воспитание не только должно развивать разум человека и</w:t>
      </w:r>
    </w:p>
    <w:p w14:paraId="0F39D0B9">
      <w:pPr>
        <w:pStyle w:val="8"/>
        <w:shd w:val="clear" w:color="auto" w:fill="FFFFFF"/>
        <w:spacing w:beforeAutospacing="0" w:after="168" w:afterAutospacing="0" w:line="12" w:lineRule="atLeast"/>
        <w:jc w:val="right"/>
        <w:rPr>
          <w:rStyle w:val="4"/>
          <w:rFonts w:eastAsia="sans-serif"/>
          <w:b w:val="0"/>
          <w:bCs/>
          <w:shd w:val="clear" w:color="auto" w:fill="FFFFFF"/>
          <w:lang w:val="ru-RU"/>
        </w:rPr>
      </w:pPr>
      <w:r>
        <w:rPr>
          <w:rStyle w:val="4"/>
          <w:rFonts w:eastAsia="sans-serif"/>
          <w:b w:val="0"/>
          <w:bCs/>
          <w:shd w:val="clear" w:color="auto" w:fill="FFFFFF"/>
          <w:lang w:val="ru-RU"/>
        </w:rPr>
        <w:t xml:space="preserve"> дать ему известный объем сведений, </w:t>
      </w:r>
    </w:p>
    <w:p w14:paraId="56DBEB91">
      <w:pPr>
        <w:pStyle w:val="8"/>
        <w:shd w:val="clear" w:color="auto" w:fill="FFFFFF"/>
        <w:spacing w:beforeAutospacing="0" w:after="168" w:afterAutospacing="0" w:line="12" w:lineRule="atLeast"/>
        <w:jc w:val="right"/>
        <w:rPr>
          <w:rStyle w:val="4"/>
          <w:rFonts w:eastAsia="sans-serif"/>
          <w:b w:val="0"/>
          <w:bCs/>
          <w:shd w:val="clear" w:color="auto" w:fill="FFFFFF"/>
          <w:lang w:val="ru-RU"/>
        </w:rPr>
      </w:pPr>
      <w:r>
        <w:rPr>
          <w:rStyle w:val="4"/>
          <w:rFonts w:eastAsia="sans-serif"/>
          <w:b w:val="0"/>
          <w:bCs/>
          <w:shd w:val="clear" w:color="auto" w:fill="FFFFFF"/>
          <w:lang w:val="ru-RU"/>
        </w:rPr>
        <w:t xml:space="preserve">но должно зажечь в нем жажду серьезного труда, без которого </w:t>
      </w:r>
    </w:p>
    <w:p w14:paraId="340C7BD2">
      <w:pPr>
        <w:pStyle w:val="8"/>
        <w:shd w:val="clear" w:color="auto" w:fill="FFFFFF"/>
        <w:spacing w:beforeAutospacing="0" w:after="168" w:afterAutospacing="0" w:line="12" w:lineRule="atLeast"/>
        <w:jc w:val="right"/>
        <w:rPr>
          <w:rFonts w:eastAsia="sans-serif"/>
          <w:b w:val="0"/>
          <w:bCs/>
          <w:i/>
          <w:iCs/>
          <w:lang w:val="ru-RU"/>
        </w:rPr>
      </w:pPr>
      <w:r>
        <w:rPr>
          <w:rStyle w:val="4"/>
          <w:rFonts w:eastAsia="sans-serif"/>
          <w:b w:val="0"/>
          <w:bCs/>
          <w:shd w:val="clear" w:color="auto" w:fill="FFFFFF"/>
          <w:lang w:val="ru-RU"/>
        </w:rPr>
        <w:t>жизнь его не может быть ни достойной, ни счастливой.</w:t>
      </w:r>
    </w:p>
    <w:p w14:paraId="3DECCEF5">
      <w:pPr>
        <w:pStyle w:val="8"/>
        <w:shd w:val="clear" w:color="auto" w:fill="FFFFFF"/>
        <w:spacing w:beforeAutospacing="0" w:after="168" w:afterAutospacing="0" w:line="12" w:lineRule="atLeast"/>
        <w:jc w:val="right"/>
        <w:rPr>
          <w:rFonts w:eastAsia="sans-serif"/>
          <w:b w:val="0"/>
          <w:bCs/>
          <w:i/>
          <w:iCs/>
          <w:lang w:val="ru-RU"/>
        </w:rPr>
      </w:pPr>
      <w:r>
        <w:rPr>
          <w:rStyle w:val="4"/>
          <w:rFonts w:eastAsia="sans-serif"/>
          <w:b w:val="0"/>
          <w:bCs/>
          <w:shd w:val="clear" w:color="auto" w:fill="FFFFFF"/>
          <w:lang w:val="ru-RU"/>
        </w:rPr>
        <w:t>К.Д. Ушинский</w:t>
      </w:r>
    </w:p>
    <w:p w14:paraId="631991E9">
      <w:pPr>
        <w:jc w:val="right"/>
      </w:pPr>
    </w:p>
    <w:p w14:paraId="742A542D">
      <w:pPr>
        <w:jc w:val="center"/>
      </w:pPr>
      <w:r>
        <w:t>Пояснительная записка</w:t>
      </w:r>
    </w:p>
    <w:p w14:paraId="1B7035BD">
      <w:pPr>
        <w:jc w:val="center"/>
      </w:pPr>
    </w:p>
    <w:p w14:paraId="486BD5BD">
      <w:pPr>
        <w:spacing w:line="360" w:lineRule="auto"/>
        <w:ind w:firstLine="709"/>
        <w:jc w:val="both"/>
        <w:rPr>
          <w:b w:val="0"/>
          <w:iCs/>
        </w:rPr>
      </w:pPr>
      <w:r>
        <w:rPr>
          <w:b w:val="0"/>
          <w:iCs/>
        </w:rPr>
        <w:t>Программа «Юный исследователь» направлена на развитие следующих ценностных ориентиров.</w:t>
      </w:r>
    </w:p>
    <w:p w14:paraId="21976C6A">
      <w:pPr>
        <w:spacing w:line="360" w:lineRule="auto"/>
        <w:ind w:firstLine="709"/>
        <w:jc w:val="both"/>
        <w:rPr>
          <w:b w:val="0"/>
        </w:rPr>
      </w:pPr>
      <w:r>
        <w:rPr>
          <w:b w:val="0"/>
          <w:iCs/>
        </w:rPr>
        <w:t>Ценность жизни и человека</w:t>
      </w:r>
      <w:r>
        <w:rPr>
          <w:b w:val="0"/>
          <w:i/>
          <w:iCs/>
        </w:rPr>
        <w:t> </w:t>
      </w:r>
      <w:r>
        <w:rPr>
          <w:b w:val="0"/>
        </w:rPr>
        <w:t>– осознание ответственности за себя и других людей, своего и их душевного и физического здоровья; ответственность за сохранение природы как среды обитания.</w:t>
      </w:r>
    </w:p>
    <w:p w14:paraId="01CA73DF">
      <w:pPr>
        <w:spacing w:line="360" w:lineRule="auto"/>
        <w:ind w:firstLine="709"/>
        <w:jc w:val="both"/>
        <w:rPr>
          <w:b w:val="0"/>
        </w:rPr>
      </w:pPr>
      <w:r>
        <w:rPr>
          <w:b w:val="0"/>
          <w:iCs/>
        </w:rPr>
        <w:t>Ценность общения</w:t>
      </w:r>
      <w:r>
        <w:rPr>
          <w:b w:val="0"/>
        </w:rPr>
        <w:t> – понимание важности общения как значимой составляющей жизни общества, как одного из основополагающих элементов культуры.</w:t>
      </w:r>
    </w:p>
    <w:p w14:paraId="56A3F9CA">
      <w:pPr>
        <w:spacing w:line="360" w:lineRule="auto"/>
        <w:ind w:firstLine="709"/>
        <w:jc w:val="both"/>
        <w:rPr>
          <w:b w:val="0"/>
        </w:rPr>
      </w:pPr>
      <w:r>
        <w:rPr>
          <w:b w:val="0"/>
          <w:iCs/>
        </w:rPr>
        <w:t>Ценность добра и истины</w:t>
      </w:r>
      <w:r>
        <w:rPr>
          <w:b w:val="0"/>
        </w:rPr>
        <w:t> – осознание себя как части мира, в котором люди соединены бесчисленными связями, основывается на признании постулатов нравственной жизни, выраженных в заповедях мировых религий и некоторыми атеистами (например, поступай так, как ты бы хотел, чтобы поступали с тобой; не говори неправды; будь милосерден и т.д.).</w:t>
      </w:r>
    </w:p>
    <w:p w14:paraId="3F695204">
      <w:pPr>
        <w:spacing w:line="360" w:lineRule="auto"/>
        <w:ind w:firstLine="709"/>
        <w:jc w:val="both"/>
        <w:rPr>
          <w:b w:val="0"/>
        </w:rPr>
      </w:pPr>
      <w:r>
        <w:rPr>
          <w:b w:val="0"/>
          <w:iCs/>
        </w:rPr>
        <w:t>Ценность семьи</w:t>
      </w:r>
      <w:r>
        <w:rPr>
          <w:b w:val="0"/>
        </w:rPr>
        <w:t> – понимание важности семьи в жизни человека, взаимопонимание и взаимопомощь своим родным; осознание своих корней; уважительное отношение к старшим, их опыту, нравственным идеалам.</w:t>
      </w:r>
    </w:p>
    <w:p w14:paraId="72399FC1">
      <w:pPr>
        <w:spacing w:line="360" w:lineRule="auto"/>
        <w:ind w:firstLine="709"/>
        <w:jc w:val="both"/>
        <w:rPr>
          <w:b w:val="0"/>
        </w:rPr>
      </w:pPr>
      <w:r>
        <w:rPr>
          <w:b w:val="0"/>
          <w:iCs/>
        </w:rPr>
        <w:t>Ценность труда и творчества</w:t>
      </w:r>
      <w:r>
        <w:rPr>
          <w:b w:val="0"/>
        </w:rPr>
        <w:t> – признание труда как необходимой составляющей жизни человека, творчества как вершины, которая доступна любому человеку в своей области.</w:t>
      </w:r>
    </w:p>
    <w:p w14:paraId="667BEB4E">
      <w:pPr>
        <w:spacing w:line="360" w:lineRule="auto"/>
        <w:ind w:firstLine="709"/>
        <w:jc w:val="both"/>
        <w:rPr>
          <w:b w:val="0"/>
        </w:rPr>
      </w:pPr>
      <w:r>
        <w:rPr>
          <w:b w:val="0"/>
          <w:iCs/>
        </w:rPr>
        <w:t>Ценность социальной солидарности</w:t>
      </w:r>
      <w:r>
        <w:rPr>
          <w:b w:val="0"/>
        </w:rPr>
        <w:t> – обладание чувствами справедливости, милосердия, чести, достоинства по отношению к себе и к другим людям.</w:t>
      </w:r>
    </w:p>
    <w:p w14:paraId="63AF1D7A">
      <w:pPr>
        <w:spacing w:line="360" w:lineRule="auto"/>
        <w:ind w:firstLine="709"/>
        <w:jc w:val="both"/>
        <w:rPr>
          <w:b w:val="0"/>
        </w:rPr>
      </w:pPr>
      <w:r>
        <w:rPr>
          <w:b w:val="0"/>
          <w:iCs/>
        </w:rPr>
        <w:t>Ценность гражданственности и патриотизма</w:t>
      </w:r>
      <w:r>
        <w:rPr>
          <w:b w:val="0"/>
        </w:rPr>
        <w:t> – осознание себя как члена общества; желание служить Родине, своему народу; любовь к природе своего края и страны, восхищение культурным наследием предшествующих поколений.</w:t>
      </w:r>
    </w:p>
    <w:p w14:paraId="359179A4">
      <w:pPr>
        <w:autoSpaceDE w:val="0"/>
        <w:autoSpaceDN w:val="0"/>
        <w:adjustRightInd w:val="0"/>
        <w:ind w:firstLine="709"/>
        <w:jc w:val="both"/>
        <w:rPr>
          <w:b w:val="0"/>
          <w:szCs w:val="28"/>
        </w:rPr>
      </w:pPr>
      <w:r>
        <w:rPr>
          <w:bCs/>
          <w:szCs w:val="28"/>
        </w:rPr>
        <w:t>Цель воспитательной работы:</w:t>
      </w:r>
      <w:r>
        <w:rPr>
          <w:b w:val="0"/>
          <w:szCs w:val="28"/>
        </w:rPr>
        <w:t xml:space="preserve"> воспитание гармонично развитого человека, активной и сознательной личности, обладающей духовным богатством, моральной чистотой и физическим совершенством. </w:t>
      </w:r>
    </w:p>
    <w:p w14:paraId="663D93C0">
      <w:pPr>
        <w:autoSpaceDE w:val="0"/>
        <w:autoSpaceDN w:val="0"/>
        <w:adjustRightInd w:val="0"/>
        <w:ind w:firstLine="709"/>
        <w:jc w:val="both"/>
        <w:rPr>
          <w:b w:val="0"/>
          <w:szCs w:val="28"/>
        </w:rPr>
      </w:pPr>
      <w:r>
        <w:rPr>
          <w:bCs/>
          <w:szCs w:val="28"/>
        </w:rPr>
        <w:t>Задачи:</w:t>
      </w:r>
    </w:p>
    <w:p w14:paraId="36DDF845">
      <w:pPr>
        <w:autoSpaceDE w:val="0"/>
        <w:autoSpaceDN w:val="0"/>
        <w:adjustRightInd w:val="0"/>
        <w:ind w:firstLine="709"/>
        <w:jc w:val="both"/>
        <w:rPr>
          <w:b w:val="0"/>
          <w:szCs w:val="28"/>
        </w:rPr>
      </w:pPr>
      <w:r>
        <w:rPr>
          <w:b w:val="0"/>
          <w:szCs w:val="28"/>
        </w:rPr>
        <w:t xml:space="preserve">- сформировать у обучающихся гражданско-патриотических качеств, духовно- нравственных ценностей, социальной активности и самостоятельности; </w:t>
      </w:r>
    </w:p>
    <w:p w14:paraId="075B48BD">
      <w:pPr>
        <w:autoSpaceDE w:val="0"/>
        <w:autoSpaceDN w:val="0"/>
        <w:adjustRightInd w:val="0"/>
        <w:ind w:firstLine="709"/>
        <w:jc w:val="both"/>
        <w:rPr>
          <w:b w:val="0"/>
          <w:szCs w:val="28"/>
        </w:rPr>
      </w:pPr>
      <w:r>
        <w:rPr>
          <w:b w:val="0"/>
          <w:szCs w:val="28"/>
        </w:rPr>
        <w:t xml:space="preserve">- воспитать с учетом возрастных категорий детей гражданственности, уважения к правам и свободам человека, любви к окружающей природе, Родине, семье; </w:t>
      </w:r>
    </w:p>
    <w:p w14:paraId="64472E53">
      <w:pPr>
        <w:autoSpaceDE w:val="0"/>
        <w:autoSpaceDN w:val="0"/>
        <w:adjustRightInd w:val="0"/>
        <w:ind w:firstLine="709"/>
        <w:jc w:val="both"/>
        <w:rPr>
          <w:b w:val="0"/>
          <w:szCs w:val="28"/>
        </w:rPr>
      </w:pPr>
      <w:r>
        <w:rPr>
          <w:b w:val="0"/>
          <w:szCs w:val="28"/>
        </w:rPr>
        <w:t xml:space="preserve">- обеспечить эмоциональное благополучие каждого ребенка, развить его положительное самоощущение; </w:t>
      </w:r>
    </w:p>
    <w:p w14:paraId="6FBAA2B8">
      <w:pPr>
        <w:autoSpaceDE w:val="0"/>
        <w:autoSpaceDN w:val="0"/>
        <w:adjustRightInd w:val="0"/>
        <w:ind w:firstLine="709"/>
        <w:jc w:val="both"/>
        <w:rPr>
          <w:b w:val="0"/>
          <w:szCs w:val="28"/>
        </w:rPr>
      </w:pPr>
      <w:r>
        <w:rPr>
          <w:b w:val="0"/>
          <w:szCs w:val="28"/>
        </w:rPr>
        <w:t xml:space="preserve">- развить инициативность, любознательность, произвольность, способность к творческому самовыражению; </w:t>
      </w:r>
    </w:p>
    <w:p w14:paraId="355B9E75">
      <w:pPr>
        <w:autoSpaceDE w:val="0"/>
        <w:autoSpaceDN w:val="0"/>
        <w:adjustRightInd w:val="0"/>
        <w:ind w:firstLine="709"/>
        <w:jc w:val="both"/>
        <w:rPr>
          <w:b w:val="0"/>
          <w:szCs w:val="28"/>
        </w:rPr>
      </w:pPr>
      <w:r>
        <w:rPr>
          <w:b w:val="0"/>
          <w:szCs w:val="28"/>
        </w:rPr>
        <w:t xml:space="preserve">- стимулировать коммуникативную, познавательную, исследовательскую активность детей в различных видах деятельности; </w:t>
      </w:r>
    </w:p>
    <w:p w14:paraId="23127622">
      <w:pPr>
        <w:autoSpaceDE w:val="0"/>
        <w:autoSpaceDN w:val="0"/>
        <w:adjustRightInd w:val="0"/>
        <w:ind w:firstLine="709"/>
        <w:jc w:val="both"/>
        <w:rPr>
          <w:b w:val="0"/>
          <w:szCs w:val="28"/>
        </w:rPr>
      </w:pPr>
      <w:r>
        <w:rPr>
          <w:b w:val="0"/>
          <w:szCs w:val="28"/>
        </w:rPr>
        <w:t xml:space="preserve">- укрепить физическое и психическое здоровье детей; </w:t>
      </w:r>
    </w:p>
    <w:p w14:paraId="4F48EDD3">
      <w:pPr>
        <w:autoSpaceDE w:val="0"/>
        <w:autoSpaceDN w:val="0"/>
        <w:adjustRightInd w:val="0"/>
        <w:rPr>
          <w:szCs w:val="28"/>
        </w:rPr>
      </w:pPr>
      <w:r>
        <w:rPr>
          <w:bCs/>
          <w:szCs w:val="28"/>
        </w:rPr>
        <w:t>Формы воспитательной работы</w:t>
      </w:r>
      <w:r>
        <w:rPr>
          <w:szCs w:val="28"/>
        </w:rPr>
        <w:t xml:space="preserve">: </w:t>
      </w:r>
    </w:p>
    <w:p w14:paraId="3A6813D1">
      <w:pPr>
        <w:autoSpaceDE w:val="0"/>
        <w:autoSpaceDN w:val="0"/>
        <w:adjustRightInd w:val="0"/>
        <w:rPr>
          <w:szCs w:val="28"/>
        </w:rPr>
      </w:pPr>
    </w:p>
    <w:p w14:paraId="734A3EE7">
      <w:pPr>
        <w:numPr>
          <w:ilvl w:val="0"/>
          <w:numId w:val="14"/>
        </w:numPr>
        <w:autoSpaceDE w:val="0"/>
        <w:autoSpaceDN w:val="0"/>
        <w:adjustRightInd w:val="0"/>
        <w:rPr>
          <w:b w:val="0"/>
          <w:bCs/>
          <w:szCs w:val="28"/>
        </w:rPr>
      </w:pPr>
      <w:r>
        <w:rPr>
          <w:b w:val="0"/>
          <w:bCs/>
          <w:szCs w:val="28"/>
        </w:rPr>
        <w:t xml:space="preserve">интеллектуальные игры </w:t>
      </w:r>
    </w:p>
    <w:p w14:paraId="605E6CF3">
      <w:pPr>
        <w:numPr>
          <w:ilvl w:val="0"/>
          <w:numId w:val="14"/>
        </w:numPr>
        <w:autoSpaceDE w:val="0"/>
        <w:autoSpaceDN w:val="0"/>
        <w:adjustRightInd w:val="0"/>
        <w:rPr>
          <w:b w:val="0"/>
          <w:bCs/>
          <w:szCs w:val="28"/>
        </w:rPr>
      </w:pPr>
      <w:r>
        <w:rPr>
          <w:b w:val="0"/>
          <w:bCs/>
          <w:szCs w:val="28"/>
        </w:rPr>
        <w:t xml:space="preserve">викторины </w:t>
      </w:r>
    </w:p>
    <w:p w14:paraId="3BBDC282">
      <w:pPr>
        <w:numPr>
          <w:ilvl w:val="0"/>
          <w:numId w:val="14"/>
        </w:numPr>
        <w:autoSpaceDE w:val="0"/>
        <w:autoSpaceDN w:val="0"/>
        <w:adjustRightInd w:val="0"/>
        <w:rPr>
          <w:b w:val="0"/>
          <w:bCs/>
          <w:szCs w:val="28"/>
        </w:rPr>
      </w:pPr>
      <w:r>
        <w:rPr>
          <w:b w:val="0"/>
          <w:bCs/>
          <w:szCs w:val="28"/>
        </w:rPr>
        <w:t xml:space="preserve">конкурсы </w:t>
      </w:r>
    </w:p>
    <w:p w14:paraId="054FE753">
      <w:pPr>
        <w:numPr>
          <w:ilvl w:val="0"/>
          <w:numId w:val="14"/>
        </w:numPr>
        <w:autoSpaceDE w:val="0"/>
        <w:autoSpaceDN w:val="0"/>
        <w:adjustRightInd w:val="0"/>
        <w:rPr>
          <w:b w:val="0"/>
          <w:bCs/>
          <w:szCs w:val="28"/>
        </w:rPr>
      </w:pPr>
      <w:r>
        <w:rPr>
          <w:b w:val="0"/>
          <w:bCs/>
          <w:szCs w:val="28"/>
        </w:rPr>
        <w:t xml:space="preserve">беседы </w:t>
      </w:r>
    </w:p>
    <w:p w14:paraId="69B7F325">
      <w:pPr>
        <w:numPr>
          <w:ilvl w:val="0"/>
          <w:numId w:val="14"/>
        </w:numPr>
        <w:autoSpaceDE w:val="0"/>
        <w:autoSpaceDN w:val="0"/>
        <w:adjustRightInd w:val="0"/>
        <w:rPr>
          <w:b w:val="0"/>
          <w:bCs/>
          <w:szCs w:val="28"/>
        </w:rPr>
      </w:pPr>
      <w:r>
        <w:rPr>
          <w:b w:val="0"/>
          <w:bCs/>
          <w:szCs w:val="28"/>
        </w:rPr>
        <w:t xml:space="preserve">экскурсии </w:t>
      </w:r>
    </w:p>
    <w:p w14:paraId="0E2A9E52">
      <w:pPr>
        <w:autoSpaceDE w:val="0"/>
        <w:autoSpaceDN w:val="0"/>
        <w:adjustRightInd w:val="0"/>
        <w:rPr>
          <w:bCs/>
          <w:szCs w:val="28"/>
        </w:rPr>
      </w:pPr>
      <w:r>
        <w:rPr>
          <w:bCs/>
          <w:szCs w:val="28"/>
        </w:rPr>
        <w:t xml:space="preserve">Воспитательные методы: </w:t>
      </w:r>
    </w:p>
    <w:p w14:paraId="02C34AE0">
      <w:pPr>
        <w:autoSpaceDE w:val="0"/>
        <w:autoSpaceDN w:val="0"/>
        <w:adjustRightInd w:val="0"/>
        <w:rPr>
          <w:szCs w:val="28"/>
        </w:rPr>
      </w:pPr>
    </w:p>
    <w:p w14:paraId="4496FC3A">
      <w:pPr>
        <w:numPr>
          <w:ilvl w:val="0"/>
          <w:numId w:val="15"/>
        </w:numPr>
        <w:autoSpaceDE w:val="0"/>
        <w:autoSpaceDN w:val="0"/>
        <w:adjustRightInd w:val="0"/>
        <w:rPr>
          <w:b w:val="0"/>
          <w:bCs/>
          <w:szCs w:val="28"/>
        </w:rPr>
      </w:pPr>
      <w:r>
        <w:rPr>
          <w:b w:val="0"/>
          <w:bCs/>
          <w:szCs w:val="28"/>
        </w:rPr>
        <w:t xml:space="preserve">вовлечение в деятельность </w:t>
      </w:r>
    </w:p>
    <w:p w14:paraId="7AC0B09A">
      <w:pPr>
        <w:numPr>
          <w:ilvl w:val="0"/>
          <w:numId w:val="15"/>
        </w:numPr>
        <w:autoSpaceDE w:val="0"/>
        <w:autoSpaceDN w:val="0"/>
        <w:adjustRightInd w:val="0"/>
        <w:rPr>
          <w:b w:val="0"/>
          <w:bCs/>
          <w:szCs w:val="28"/>
        </w:rPr>
      </w:pPr>
      <w:r>
        <w:rPr>
          <w:b w:val="0"/>
          <w:bCs/>
          <w:szCs w:val="28"/>
        </w:rPr>
        <w:t xml:space="preserve">стимулирование </w:t>
      </w:r>
    </w:p>
    <w:p w14:paraId="6B0F8E91">
      <w:pPr>
        <w:numPr>
          <w:ilvl w:val="0"/>
          <w:numId w:val="15"/>
        </w:numPr>
        <w:autoSpaceDE w:val="0"/>
        <w:autoSpaceDN w:val="0"/>
        <w:adjustRightInd w:val="0"/>
        <w:rPr>
          <w:b w:val="0"/>
          <w:bCs/>
          <w:szCs w:val="28"/>
        </w:rPr>
      </w:pPr>
      <w:r>
        <w:rPr>
          <w:b w:val="0"/>
          <w:bCs/>
          <w:szCs w:val="28"/>
        </w:rPr>
        <w:t xml:space="preserve">сотрудничеств </w:t>
      </w:r>
    </w:p>
    <w:p w14:paraId="17757DF1">
      <w:pPr>
        <w:numPr>
          <w:ilvl w:val="0"/>
          <w:numId w:val="15"/>
        </w:numPr>
        <w:autoSpaceDE w:val="0"/>
        <w:autoSpaceDN w:val="0"/>
        <w:adjustRightInd w:val="0"/>
        <w:rPr>
          <w:b w:val="0"/>
          <w:bCs/>
          <w:szCs w:val="28"/>
        </w:rPr>
      </w:pPr>
      <w:r>
        <w:rPr>
          <w:b w:val="0"/>
          <w:bCs/>
          <w:szCs w:val="28"/>
        </w:rPr>
        <w:t xml:space="preserve">доверие </w:t>
      </w:r>
    </w:p>
    <w:p w14:paraId="1A123813">
      <w:pPr>
        <w:numPr>
          <w:ilvl w:val="0"/>
          <w:numId w:val="15"/>
        </w:numPr>
        <w:autoSpaceDE w:val="0"/>
        <w:autoSpaceDN w:val="0"/>
        <w:adjustRightInd w:val="0"/>
        <w:rPr>
          <w:b w:val="0"/>
          <w:bCs/>
          <w:szCs w:val="28"/>
        </w:rPr>
      </w:pPr>
      <w:r>
        <w:rPr>
          <w:b w:val="0"/>
          <w:bCs/>
          <w:szCs w:val="28"/>
        </w:rPr>
        <w:t xml:space="preserve">открытый диалог </w:t>
      </w:r>
    </w:p>
    <w:p w14:paraId="66FB058E">
      <w:pPr>
        <w:numPr>
          <w:ilvl w:val="0"/>
          <w:numId w:val="15"/>
        </w:numPr>
        <w:autoSpaceDE w:val="0"/>
        <w:autoSpaceDN w:val="0"/>
        <w:adjustRightInd w:val="0"/>
        <w:rPr>
          <w:b w:val="0"/>
          <w:bCs/>
          <w:szCs w:val="28"/>
        </w:rPr>
      </w:pPr>
      <w:r>
        <w:rPr>
          <w:b w:val="0"/>
          <w:bCs/>
          <w:szCs w:val="28"/>
        </w:rPr>
        <w:t xml:space="preserve">свобода выбора </w:t>
      </w:r>
    </w:p>
    <w:p w14:paraId="05D50CDC">
      <w:pPr>
        <w:numPr>
          <w:ilvl w:val="0"/>
          <w:numId w:val="15"/>
        </w:numPr>
        <w:autoSpaceDE w:val="0"/>
        <w:autoSpaceDN w:val="0"/>
        <w:adjustRightInd w:val="0"/>
        <w:rPr>
          <w:b w:val="0"/>
          <w:bCs/>
          <w:szCs w:val="28"/>
        </w:rPr>
      </w:pPr>
      <w:r>
        <w:rPr>
          <w:b w:val="0"/>
          <w:bCs/>
          <w:szCs w:val="28"/>
        </w:rPr>
        <w:t xml:space="preserve">увлечение </w:t>
      </w:r>
    </w:p>
    <w:p w14:paraId="41EF11CC">
      <w:pPr>
        <w:numPr>
          <w:ilvl w:val="0"/>
          <w:numId w:val="15"/>
        </w:numPr>
        <w:autoSpaceDE w:val="0"/>
        <w:autoSpaceDN w:val="0"/>
        <w:adjustRightInd w:val="0"/>
        <w:rPr>
          <w:b w:val="0"/>
          <w:bCs/>
          <w:szCs w:val="28"/>
        </w:rPr>
      </w:pPr>
      <w:r>
        <w:rPr>
          <w:b w:val="0"/>
          <w:bCs/>
          <w:szCs w:val="28"/>
        </w:rPr>
        <w:t xml:space="preserve">убеждение </w:t>
      </w:r>
    </w:p>
    <w:p w14:paraId="777653F8">
      <w:pPr>
        <w:numPr>
          <w:ilvl w:val="0"/>
          <w:numId w:val="15"/>
        </w:numPr>
        <w:autoSpaceDE w:val="0"/>
        <w:autoSpaceDN w:val="0"/>
        <w:adjustRightInd w:val="0"/>
        <w:rPr>
          <w:b w:val="0"/>
          <w:bCs/>
          <w:szCs w:val="28"/>
        </w:rPr>
      </w:pPr>
      <w:r>
        <w:rPr>
          <w:b w:val="0"/>
          <w:bCs/>
          <w:szCs w:val="28"/>
        </w:rPr>
        <w:t xml:space="preserve">понимание </w:t>
      </w:r>
    </w:p>
    <w:p w14:paraId="1674CE9B">
      <w:pPr>
        <w:numPr>
          <w:ilvl w:val="0"/>
          <w:numId w:val="15"/>
        </w:numPr>
        <w:autoSpaceDE w:val="0"/>
        <w:autoSpaceDN w:val="0"/>
        <w:adjustRightInd w:val="0"/>
        <w:rPr>
          <w:b w:val="0"/>
          <w:bCs/>
          <w:szCs w:val="28"/>
        </w:rPr>
      </w:pPr>
      <w:r>
        <w:rPr>
          <w:b w:val="0"/>
          <w:bCs/>
          <w:szCs w:val="28"/>
        </w:rPr>
        <w:t xml:space="preserve">коллективный анализ и оценка </w:t>
      </w:r>
    </w:p>
    <w:p w14:paraId="47DCE59B">
      <w:pPr>
        <w:numPr>
          <w:ilvl w:val="0"/>
          <w:numId w:val="15"/>
        </w:numPr>
        <w:autoSpaceDE w:val="0"/>
        <w:autoSpaceDN w:val="0"/>
        <w:adjustRightInd w:val="0"/>
        <w:rPr>
          <w:b w:val="0"/>
          <w:bCs/>
          <w:szCs w:val="28"/>
        </w:rPr>
      </w:pPr>
      <w:r>
        <w:rPr>
          <w:b w:val="0"/>
          <w:bCs/>
          <w:szCs w:val="28"/>
        </w:rPr>
        <w:t xml:space="preserve">личный пример </w:t>
      </w:r>
    </w:p>
    <w:p w14:paraId="0369434D">
      <w:pPr>
        <w:autoSpaceDE w:val="0"/>
        <w:autoSpaceDN w:val="0"/>
        <w:adjustRightInd w:val="0"/>
        <w:rPr>
          <w:b w:val="0"/>
          <w:bCs/>
          <w:szCs w:val="28"/>
        </w:rPr>
      </w:pPr>
    </w:p>
    <w:p w14:paraId="6F5BD606">
      <w:pPr>
        <w:spacing w:line="360" w:lineRule="auto"/>
        <w:ind w:firstLine="709"/>
        <w:jc w:val="both"/>
        <w:rPr>
          <w:b w:val="0"/>
        </w:rPr>
      </w:pPr>
    </w:p>
    <w:p w14:paraId="2B083DC2">
      <w:pPr>
        <w:spacing w:line="360" w:lineRule="auto"/>
        <w:ind w:firstLine="709"/>
        <w:jc w:val="both"/>
        <w:rPr>
          <w:b w:val="0"/>
        </w:rPr>
        <w:sectPr>
          <w:footerReference r:id="rId3" w:type="default"/>
          <w:pgSz w:w="11906" w:h="16838"/>
          <w:pgMar w:top="1134" w:right="567" w:bottom="1134" w:left="1134" w:header="720" w:footer="720" w:gutter="0"/>
          <w:cols w:space="0" w:num="1"/>
          <w:docGrid w:linePitch="360" w:charSpace="0"/>
        </w:sectPr>
      </w:pPr>
      <w:r>
        <w:rPr>
          <w:rFonts w:eastAsia="SimSun"/>
          <w:szCs w:val="28"/>
          <w:shd w:val="clear" w:color="auto" w:fill="FFFFFF"/>
        </w:rPr>
        <w:br w:type="page"/>
      </w:r>
    </w:p>
    <w:p w14:paraId="6DFA465C">
      <w:pPr>
        <w:pStyle w:val="13"/>
        <w:ind w:firstLine="350" w:firstLineChars="125"/>
        <w:rPr>
          <w:sz w:val="28"/>
          <w:szCs w:val="28"/>
        </w:rPr>
      </w:pPr>
      <w:r>
        <w:rPr>
          <w:b/>
          <w:bCs/>
          <w:sz w:val="28"/>
          <w:szCs w:val="28"/>
        </w:rPr>
        <w:t>3.7. Список литературы.</w:t>
      </w:r>
    </w:p>
    <w:p w14:paraId="647FADF8">
      <w:pPr>
        <w:pStyle w:val="13"/>
        <w:ind w:firstLine="350" w:firstLineChars="125"/>
        <w:jc w:val="center"/>
        <w:rPr>
          <w:b/>
          <w:bCs/>
          <w:sz w:val="28"/>
          <w:szCs w:val="28"/>
        </w:rPr>
      </w:pPr>
    </w:p>
    <w:p w14:paraId="0D555F97">
      <w:pPr>
        <w:pStyle w:val="13"/>
        <w:ind w:firstLine="350" w:firstLineChars="125"/>
        <w:rPr>
          <w:b/>
          <w:bCs/>
          <w:sz w:val="28"/>
          <w:szCs w:val="28"/>
        </w:rPr>
      </w:pPr>
      <w:r>
        <w:rPr>
          <w:b/>
          <w:bCs/>
          <w:sz w:val="28"/>
          <w:szCs w:val="28"/>
        </w:rPr>
        <w:t>Методическая литература.</w:t>
      </w:r>
    </w:p>
    <w:p w14:paraId="3B70087C">
      <w:pPr>
        <w:pStyle w:val="13"/>
        <w:ind w:firstLine="350" w:firstLineChars="125"/>
        <w:jc w:val="center"/>
        <w:rPr>
          <w:b/>
          <w:bCs/>
          <w:sz w:val="28"/>
          <w:szCs w:val="28"/>
        </w:rPr>
      </w:pPr>
    </w:p>
    <w:p w14:paraId="78685142">
      <w:pPr>
        <w:pStyle w:val="13"/>
        <w:spacing w:line="360" w:lineRule="auto"/>
        <w:ind w:firstLine="709"/>
        <w:jc w:val="both"/>
        <w:rPr>
          <w:sz w:val="28"/>
          <w:szCs w:val="28"/>
        </w:rPr>
      </w:pPr>
      <w:r>
        <w:rPr>
          <w:sz w:val="28"/>
          <w:szCs w:val="28"/>
        </w:rPr>
        <w:t xml:space="preserve">1.Вахрушев, А.А. Человек и природа (Текст): метод рекомендации для учителя / А.А. Вахрушев, А.С. Раутин, О.А. Родыгина.- М.: Баллас, 2003. </w:t>
      </w:r>
    </w:p>
    <w:p w14:paraId="073F4B1A">
      <w:pPr>
        <w:pStyle w:val="13"/>
        <w:spacing w:line="360" w:lineRule="auto"/>
        <w:ind w:firstLine="709"/>
        <w:jc w:val="both"/>
        <w:rPr>
          <w:sz w:val="28"/>
          <w:szCs w:val="28"/>
        </w:rPr>
      </w:pPr>
      <w:r>
        <w:rPr>
          <w:sz w:val="28"/>
          <w:szCs w:val="28"/>
        </w:rPr>
        <w:t xml:space="preserve">2.Курашова В. А. Воспитание положительного отношения к природе у младших дошкольников / Курашова В. А.// Детский сад от А.до Я. – 2005 </w:t>
      </w:r>
    </w:p>
    <w:p w14:paraId="5C40C787">
      <w:pPr>
        <w:pStyle w:val="13"/>
        <w:spacing w:line="360" w:lineRule="auto"/>
        <w:ind w:firstLine="709"/>
        <w:jc w:val="both"/>
        <w:rPr>
          <w:sz w:val="28"/>
          <w:szCs w:val="28"/>
        </w:rPr>
      </w:pPr>
      <w:r>
        <w:rPr>
          <w:sz w:val="28"/>
          <w:szCs w:val="28"/>
        </w:rPr>
        <w:t>3. Зиновьева Е.Е. Проектная деятельность в начальной школе: /Зиновьева Е.Е., 2010, - 5с.</w:t>
      </w:r>
    </w:p>
    <w:p w14:paraId="086F8B54">
      <w:pPr>
        <w:pStyle w:val="13"/>
        <w:spacing w:line="360" w:lineRule="auto"/>
        <w:ind w:firstLine="709"/>
        <w:jc w:val="both"/>
        <w:rPr>
          <w:sz w:val="28"/>
          <w:szCs w:val="28"/>
        </w:rPr>
      </w:pPr>
      <w:r>
        <w:rPr>
          <w:rFonts w:eastAsia="SimSun"/>
          <w:sz w:val="28"/>
          <w:szCs w:val="28"/>
          <w:shd w:val="clear" w:color="auto" w:fill="FFFFFF"/>
        </w:rPr>
        <w:t>4. Кривобок, Е. В. Исследовательская деятельность младших школьников: программа, занятия, работы учащихся [Текст] / Е. В. Кривобок. – Волгоград: Изд-во Учитель, 2011. – 138 с.</w:t>
      </w:r>
    </w:p>
    <w:p w14:paraId="56D5B47C">
      <w:pPr>
        <w:pStyle w:val="13"/>
        <w:spacing w:line="360" w:lineRule="auto"/>
        <w:ind w:firstLine="709"/>
        <w:jc w:val="both"/>
        <w:rPr>
          <w:sz w:val="28"/>
          <w:szCs w:val="28"/>
        </w:rPr>
      </w:pPr>
      <w:r>
        <w:rPr>
          <w:sz w:val="28"/>
          <w:szCs w:val="28"/>
        </w:rPr>
        <w:t>5.Реализация образовательных программ естественнонаучной и технологической направленности по окружающему миру с использованием центра «Точка роста»; Москва -2021</w:t>
      </w:r>
    </w:p>
    <w:p w14:paraId="230D6AE9">
      <w:pPr>
        <w:spacing w:line="360" w:lineRule="auto"/>
        <w:ind w:firstLine="709"/>
        <w:jc w:val="both"/>
        <w:rPr>
          <w:b w:val="0"/>
        </w:rPr>
      </w:pPr>
      <w:r>
        <w:rPr>
          <w:b w:val="0"/>
          <w:bCs/>
        </w:rPr>
        <w:t>6. . </w:t>
      </w:r>
      <w:r>
        <w:rPr>
          <w:b w:val="0"/>
        </w:rPr>
        <w:t>Савенков А.И. Методика исследовательского обучения младших школьников [Текст]: / Савенков А.И – Самара: Учебная литература, 2008 – 119с.</w:t>
      </w:r>
    </w:p>
    <w:p w14:paraId="0D354AEB">
      <w:pPr>
        <w:pStyle w:val="13"/>
        <w:spacing w:line="360" w:lineRule="auto"/>
        <w:ind w:firstLine="709"/>
        <w:jc w:val="both"/>
        <w:rPr>
          <w:sz w:val="28"/>
          <w:szCs w:val="28"/>
        </w:rPr>
      </w:pPr>
      <w:r>
        <w:rPr>
          <w:b/>
        </w:rPr>
        <w:t xml:space="preserve">7. </w:t>
      </w:r>
      <w:r>
        <w:rPr>
          <w:sz w:val="28"/>
        </w:rPr>
        <w:t>. Дубова М.В. Организация проектной деятельности младших школьников. Практическое пособие для учителей начальных классов. - М. БАЛЛАС,2011</w:t>
      </w:r>
    </w:p>
    <w:p w14:paraId="09BF2042">
      <w:pPr>
        <w:pStyle w:val="13"/>
        <w:ind w:firstLine="350" w:firstLineChars="125"/>
        <w:rPr>
          <w:b/>
          <w:bCs/>
          <w:sz w:val="28"/>
          <w:szCs w:val="28"/>
        </w:rPr>
      </w:pPr>
    </w:p>
    <w:p w14:paraId="24C13B5B">
      <w:pPr>
        <w:pStyle w:val="13"/>
        <w:ind w:firstLine="350" w:firstLineChars="125"/>
        <w:rPr>
          <w:b/>
          <w:bCs/>
          <w:sz w:val="28"/>
          <w:szCs w:val="28"/>
        </w:rPr>
      </w:pPr>
      <w:r>
        <w:rPr>
          <w:b/>
          <w:bCs/>
          <w:sz w:val="28"/>
          <w:szCs w:val="28"/>
        </w:rPr>
        <w:t>Научно-популярная литература.</w:t>
      </w:r>
    </w:p>
    <w:p w14:paraId="3374B25F">
      <w:pPr>
        <w:pStyle w:val="13"/>
        <w:ind w:firstLine="350" w:firstLineChars="125"/>
        <w:jc w:val="center"/>
        <w:rPr>
          <w:b/>
          <w:bCs/>
          <w:sz w:val="28"/>
          <w:szCs w:val="28"/>
        </w:rPr>
      </w:pPr>
    </w:p>
    <w:p w14:paraId="65C2FAB1">
      <w:pPr>
        <w:pStyle w:val="13"/>
        <w:spacing w:line="360" w:lineRule="auto"/>
        <w:ind w:firstLine="350" w:firstLineChars="125"/>
        <w:jc w:val="both"/>
        <w:rPr>
          <w:sz w:val="28"/>
          <w:szCs w:val="28"/>
        </w:rPr>
      </w:pPr>
      <w:r>
        <w:rPr>
          <w:sz w:val="28"/>
          <w:szCs w:val="28"/>
        </w:rPr>
        <w:t xml:space="preserve">1.Большая энциклопедия природы. – М.: АСТ-ПРЕСС, 2004. </w:t>
      </w:r>
    </w:p>
    <w:p w14:paraId="1F1CF732">
      <w:pPr>
        <w:pStyle w:val="13"/>
        <w:spacing w:line="360" w:lineRule="auto"/>
        <w:ind w:firstLine="350" w:firstLineChars="125"/>
        <w:jc w:val="both"/>
        <w:rPr>
          <w:sz w:val="28"/>
          <w:szCs w:val="28"/>
        </w:rPr>
      </w:pPr>
      <w:r>
        <w:rPr>
          <w:sz w:val="28"/>
          <w:szCs w:val="28"/>
        </w:rPr>
        <w:t xml:space="preserve">2.Большая книга «почему». – М.: «РОСМЭН», 2005. </w:t>
      </w:r>
    </w:p>
    <w:p w14:paraId="1D94E1F2">
      <w:pPr>
        <w:pStyle w:val="13"/>
        <w:spacing w:line="360" w:lineRule="auto"/>
        <w:ind w:firstLine="350" w:firstLineChars="125"/>
        <w:jc w:val="both"/>
        <w:rPr>
          <w:sz w:val="28"/>
          <w:szCs w:val="28"/>
        </w:rPr>
      </w:pPr>
      <w:r>
        <w:rPr>
          <w:sz w:val="28"/>
          <w:szCs w:val="28"/>
        </w:rPr>
        <w:t xml:space="preserve">3. Грайнер. К. Большой справочник растений. Комнатные растения (Текст) / К. Грайнер, А. Вебер. – М.: ООО «Изд-во Астрель», 2004. </w:t>
      </w:r>
    </w:p>
    <w:p w14:paraId="11251489">
      <w:pPr>
        <w:pStyle w:val="13"/>
        <w:ind w:firstLine="350" w:firstLineChars="125"/>
        <w:jc w:val="both"/>
        <w:rPr>
          <w:sz w:val="28"/>
          <w:szCs w:val="28"/>
        </w:rPr>
      </w:pPr>
    </w:p>
    <w:p w14:paraId="23FE8750">
      <w:pPr>
        <w:pStyle w:val="13"/>
        <w:ind w:firstLine="350" w:firstLineChars="125"/>
        <w:rPr>
          <w:b/>
          <w:sz w:val="28"/>
          <w:szCs w:val="28"/>
        </w:rPr>
      </w:pPr>
      <w:r>
        <w:rPr>
          <w:b/>
          <w:sz w:val="28"/>
          <w:szCs w:val="28"/>
        </w:rPr>
        <w:t>Список литературы для обучающихся</w:t>
      </w:r>
    </w:p>
    <w:p w14:paraId="00099023">
      <w:pPr>
        <w:pStyle w:val="13"/>
        <w:ind w:firstLine="350" w:firstLineChars="125"/>
        <w:jc w:val="center"/>
        <w:rPr>
          <w:b/>
          <w:sz w:val="28"/>
          <w:szCs w:val="28"/>
        </w:rPr>
      </w:pPr>
    </w:p>
    <w:p w14:paraId="18C2F5CF">
      <w:pPr>
        <w:pStyle w:val="13"/>
        <w:spacing w:line="360" w:lineRule="auto"/>
        <w:ind w:firstLine="350" w:firstLineChars="125"/>
        <w:jc w:val="both"/>
        <w:rPr>
          <w:sz w:val="28"/>
          <w:szCs w:val="28"/>
        </w:rPr>
      </w:pPr>
      <w:r>
        <w:rPr>
          <w:sz w:val="28"/>
          <w:szCs w:val="28"/>
        </w:rPr>
        <w:t>1. Горячев А.В., Иглина Н.И. Всё узнаю, всё смогу. // Пособие по проектной деятельности в начальной школе (2-4 классы). – М.: Баласс, 2014</w:t>
      </w:r>
    </w:p>
    <w:p w14:paraId="20E6CC16">
      <w:pPr>
        <w:pStyle w:val="13"/>
        <w:spacing w:line="360" w:lineRule="auto"/>
        <w:ind w:firstLine="350" w:firstLineChars="125"/>
        <w:jc w:val="both"/>
        <w:rPr>
          <w:sz w:val="28"/>
          <w:szCs w:val="28"/>
        </w:rPr>
      </w:pPr>
      <w:r>
        <w:rPr>
          <w:sz w:val="28"/>
          <w:szCs w:val="28"/>
        </w:rPr>
        <w:t>2. Плешаков А. А. Зеленые страницы. Кн. Для учащихся нач. кл. – 3-е изд. – М.: Просвещение, 2020</w:t>
      </w:r>
    </w:p>
    <w:p w14:paraId="2FC234F1">
      <w:pPr>
        <w:pStyle w:val="11"/>
        <w:shd w:val="clear" w:color="auto" w:fill="FFFFFF"/>
        <w:spacing w:line="360" w:lineRule="auto"/>
        <w:ind w:left="0" w:firstLine="350" w:firstLineChars="125"/>
        <w:jc w:val="both"/>
        <w:rPr>
          <w:b w:val="0"/>
          <w:szCs w:val="28"/>
        </w:rPr>
      </w:pPr>
      <w:r>
        <w:rPr>
          <w:b w:val="0"/>
          <w:szCs w:val="28"/>
        </w:rPr>
        <w:t>3. Экспериментальные физические загадки/ К.А.Коханов. –М.: Чистые пруды, 2007 </w:t>
      </w:r>
    </w:p>
    <w:p w14:paraId="3315F955">
      <w:pPr>
        <w:pStyle w:val="13"/>
        <w:jc w:val="both"/>
        <w:rPr>
          <w:sz w:val="28"/>
          <w:szCs w:val="28"/>
        </w:rPr>
      </w:pPr>
      <w:r>
        <w:rPr>
          <w:sz w:val="28"/>
          <w:szCs w:val="28"/>
        </w:rPr>
        <w:br w:type="page"/>
      </w:r>
    </w:p>
    <w:p w14:paraId="1CF62C82">
      <w:pPr>
        <w:pStyle w:val="13"/>
        <w:jc w:val="both"/>
        <w:rPr>
          <w:b/>
          <w:sz w:val="28"/>
          <w:szCs w:val="28"/>
        </w:rPr>
      </w:pPr>
      <w:r>
        <w:rPr>
          <w:b/>
          <w:sz w:val="28"/>
          <w:szCs w:val="28"/>
        </w:rPr>
        <w:t>3.8. Приложение.</w:t>
      </w:r>
    </w:p>
    <w:p w14:paraId="427ABB3C">
      <w:pPr>
        <w:pStyle w:val="13"/>
        <w:jc w:val="both"/>
        <w:rPr>
          <w:sz w:val="28"/>
          <w:szCs w:val="28"/>
        </w:rPr>
      </w:pPr>
    </w:p>
    <w:p w14:paraId="5218CEDB">
      <w:pPr>
        <w:jc w:val="both"/>
        <w:rPr>
          <w:bCs/>
          <w:color w:val="auto"/>
          <w:szCs w:val="28"/>
          <w:lang w:eastAsia="en-US"/>
        </w:rPr>
      </w:pPr>
      <w:r>
        <w:rPr>
          <w:bCs/>
          <w:color w:val="auto"/>
          <w:szCs w:val="28"/>
          <w:lang w:eastAsia="en-US"/>
        </w:rPr>
        <w:t xml:space="preserve">Учебный план </w:t>
      </w:r>
      <w:r>
        <w:rPr>
          <w:bCs/>
          <w:color w:val="auto"/>
          <w:spacing w:val="-1"/>
          <w:szCs w:val="28"/>
          <w:lang w:eastAsia="en-US"/>
        </w:rPr>
        <w:t xml:space="preserve">дополнительной </w:t>
      </w:r>
      <w:r>
        <w:rPr>
          <w:bCs/>
          <w:color w:val="auto"/>
          <w:szCs w:val="28"/>
          <w:lang w:eastAsia="en-US"/>
        </w:rPr>
        <w:t>общеобразовательной общеразвивающей программы «Юный исследователь»</w:t>
      </w:r>
    </w:p>
    <w:p w14:paraId="17832ECC">
      <w:pPr>
        <w:jc w:val="center"/>
        <w:rPr>
          <w:bCs/>
          <w:color w:val="auto"/>
          <w:szCs w:val="28"/>
          <w:lang w:eastAsia="en-US"/>
        </w:rPr>
      </w:pPr>
    </w:p>
    <w:tbl>
      <w:tblPr>
        <w:tblStyle w:val="3"/>
        <w:tblW w:w="10132" w:type="dxa"/>
        <w:tblInd w:w="0" w:type="dxa"/>
        <w:shd w:val="clear" w:color="auto" w:fill="FFFFFF"/>
        <w:tblLayout w:type="fixed"/>
        <w:tblCellMar>
          <w:top w:w="105" w:type="dxa"/>
          <w:left w:w="105" w:type="dxa"/>
          <w:bottom w:w="105" w:type="dxa"/>
          <w:right w:w="105" w:type="dxa"/>
        </w:tblCellMar>
      </w:tblPr>
      <w:tblGrid>
        <w:gridCol w:w="623"/>
        <w:gridCol w:w="4269"/>
        <w:gridCol w:w="867"/>
        <w:gridCol w:w="1000"/>
        <w:gridCol w:w="1147"/>
        <w:gridCol w:w="2226"/>
      </w:tblGrid>
      <w:tr w14:paraId="487A9FFA">
        <w:tblPrEx>
          <w:shd w:val="clear" w:color="auto" w:fill="FFFFFF"/>
          <w:tblCellMar>
            <w:top w:w="105" w:type="dxa"/>
            <w:left w:w="105" w:type="dxa"/>
            <w:bottom w:w="105" w:type="dxa"/>
            <w:right w:w="105" w:type="dxa"/>
          </w:tblCellMar>
        </w:tblPrEx>
        <w:tc>
          <w:tcPr>
            <w:tcW w:w="623"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tcPr>
          <w:p w14:paraId="63F937C5">
            <w:pPr>
              <w:pStyle w:val="8"/>
              <w:spacing w:beforeAutospacing="0" w:after="120" w:afterAutospacing="0"/>
              <w:jc w:val="center"/>
              <w:rPr>
                <w:b w:val="0"/>
                <w:bCs/>
              </w:rPr>
            </w:pPr>
            <w:r>
              <w:rPr>
                <w:rFonts w:eastAsia="sans-serif"/>
                <w:b w:val="0"/>
                <w:bCs/>
              </w:rPr>
              <w:t>№ п/п</w:t>
            </w:r>
          </w:p>
        </w:tc>
        <w:tc>
          <w:tcPr>
            <w:tcW w:w="4269"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6EB36C0D">
            <w:pPr>
              <w:pStyle w:val="8"/>
              <w:spacing w:beforeAutospacing="0" w:after="120" w:afterAutospacing="0"/>
              <w:jc w:val="center"/>
              <w:rPr>
                <w:b w:val="0"/>
                <w:bCs/>
              </w:rPr>
            </w:pPr>
            <w:r>
              <w:rPr>
                <w:rFonts w:eastAsia="sans-serif"/>
                <w:b w:val="0"/>
                <w:bCs/>
              </w:rPr>
              <w:t>Наименование темы</w:t>
            </w:r>
          </w:p>
        </w:tc>
        <w:tc>
          <w:tcPr>
            <w:tcW w:w="86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11A7FDC7">
            <w:pPr>
              <w:pStyle w:val="8"/>
              <w:spacing w:beforeAutospacing="0" w:after="120" w:afterAutospacing="0"/>
              <w:jc w:val="center"/>
              <w:rPr>
                <w:b w:val="0"/>
                <w:bCs/>
              </w:rPr>
            </w:pPr>
            <w:r>
              <w:rPr>
                <w:rFonts w:eastAsia="sans-serif"/>
                <w:b w:val="0"/>
                <w:bCs/>
              </w:rPr>
              <w:t>К-во час.</w:t>
            </w:r>
          </w:p>
        </w:tc>
        <w:tc>
          <w:tcPr>
            <w:tcW w:w="1000"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058D5D7A">
            <w:pPr>
              <w:pStyle w:val="8"/>
              <w:spacing w:beforeAutospacing="0" w:after="120" w:afterAutospacing="0"/>
              <w:jc w:val="center"/>
              <w:rPr>
                <w:b w:val="0"/>
                <w:bCs/>
              </w:rPr>
            </w:pPr>
            <w:r>
              <w:rPr>
                <w:rFonts w:eastAsia="sans-serif"/>
                <w:b w:val="0"/>
                <w:bCs/>
              </w:rPr>
              <w:t>Теория</w:t>
            </w:r>
          </w:p>
        </w:tc>
        <w:tc>
          <w:tcPr>
            <w:tcW w:w="114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1C2CC161">
            <w:pPr>
              <w:pStyle w:val="8"/>
              <w:spacing w:beforeAutospacing="0" w:after="120" w:afterAutospacing="0"/>
              <w:jc w:val="center"/>
              <w:rPr>
                <w:b w:val="0"/>
                <w:bCs/>
              </w:rPr>
            </w:pPr>
            <w:r>
              <w:rPr>
                <w:rFonts w:eastAsia="sans-serif"/>
                <w:b w:val="0"/>
                <w:bCs/>
              </w:rPr>
              <w:t>Практика</w:t>
            </w:r>
          </w:p>
        </w:tc>
        <w:tc>
          <w:tcPr>
            <w:tcW w:w="2226"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tcPr>
          <w:p w14:paraId="5382A502">
            <w:pPr>
              <w:pStyle w:val="8"/>
              <w:spacing w:beforeAutospacing="0" w:after="120" w:afterAutospacing="0"/>
              <w:jc w:val="center"/>
              <w:rPr>
                <w:b w:val="0"/>
                <w:bCs/>
              </w:rPr>
            </w:pPr>
            <w:r>
              <w:rPr>
                <w:rFonts w:eastAsia="sans-serif"/>
                <w:b w:val="0"/>
                <w:bCs/>
              </w:rPr>
              <w:t>Формы аттестации/контроля</w:t>
            </w:r>
          </w:p>
        </w:tc>
      </w:tr>
      <w:tr w14:paraId="106F5AC3">
        <w:tblPrEx>
          <w:tblCellMar>
            <w:top w:w="105" w:type="dxa"/>
            <w:left w:w="105" w:type="dxa"/>
            <w:bottom w:w="105" w:type="dxa"/>
            <w:right w:w="105" w:type="dxa"/>
          </w:tblCellMar>
        </w:tblPrEx>
        <w:tc>
          <w:tcPr>
            <w:tcW w:w="623"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tcPr>
          <w:p w14:paraId="7DFF5989">
            <w:pPr>
              <w:pStyle w:val="8"/>
              <w:spacing w:beforeAutospacing="0" w:after="120" w:afterAutospacing="0"/>
              <w:jc w:val="center"/>
              <w:rPr>
                <w:b w:val="0"/>
                <w:bCs/>
              </w:rPr>
            </w:pPr>
          </w:p>
        </w:tc>
        <w:tc>
          <w:tcPr>
            <w:tcW w:w="4269"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0BDBB0C9">
            <w:pPr>
              <w:pStyle w:val="8"/>
              <w:spacing w:beforeAutospacing="0" w:after="120" w:afterAutospacing="0"/>
              <w:rPr>
                <w:b w:val="0"/>
                <w:bCs/>
                <w:lang w:val="ru-RU"/>
              </w:rPr>
            </w:pPr>
            <w:r>
              <w:rPr>
                <w:rFonts w:eastAsia="sans-serif"/>
                <w:b w:val="0"/>
                <w:bCs/>
                <w:lang w:val="ru-RU"/>
              </w:rPr>
              <w:t>Вводное занятие. Инструктаж по охране труда на занятиях кружка. Планирование работы кружка.</w:t>
            </w:r>
          </w:p>
        </w:tc>
        <w:tc>
          <w:tcPr>
            <w:tcW w:w="86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0907CA3F">
            <w:pPr>
              <w:pStyle w:val="8"/>
              <w:spacing w:beforeAutospacing="0" w:after="120" w:afterAutospacing="0"/>
              <w:jc w:val="center"/>
              <w:rPr>
                <w:b w:val="0"/>
                <w:bCs/>
              </w:rPr>
            </w:pPr>
            <w:r>
              <w:rPr>
                <w:rFonts w:eastAsia="sans-serif"/>
                <w:b w:val="0"/>
                <w:bCs/>
              </w:rPr>
              <w:t>1</w:t>
            </w:r>
          </w:p>
        </w:tc>
        <w:tc>
          <w:tcPr>
            <w:tcW w:w="1000"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63BA8DB5">
            <w:pPr>
              <w:pStyle w:val="8"/>
              <w:spacing w:beforeAutospacing="0" w:after="120" w:afterAutospacing="0"/>
              <w:jc w:val="center"/>
              <w:rPr>
                <w:b w:val="0"/>
                <w:bCs/>
              </w:rPr>
            </w:pPr>
            <w:r>
              <w:rPr>
                <w:rFonts w:eastAsia="sans-serif"/>
                <w:b w:val="0"/>
                <w:bCs/>
              </w:rPr>
              <w:t>0,5</w:t>
            </w:r>
          </w:p>
        </w:tc>
        <w:tc>
          <w:tcPr>
            <w:tcW w:w="114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3B091591">
            <w:pPr>
              <w:pStyle w:val="8"/>
              <w:spacing w:beforeAutospacing="0" w:after="120" w:afterAutospacing="0"/>
              <w:jc w:val="center"/>
              <w:rPr>
                <w:b w:val="0"/>
                <w:bCs/>
              </w:rPr>
            </w:pPr>
            <w:r>
              <w:rPr>
                <w:rFonts w:eastAsia="sans-serif"/>
                <w:b w:val="0"/>
                <w:bCs/>
              </w:rPr>
              <w:t>0,5</w:t>
            </w:r>
          </w:p>
        </w:tc>
        <w:tc>
          <w:tcPr>
            <w:tcW w:w="2226"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tcPr>
          <w:p w14:paraId="49EA0FFD">
            <w:pPr>
              <w:pStyle w:val="8"/>
              <w:spacing w:beforeAutospacing="0" w:after="120" w:afterAutospacing="0"/>
              <w:jc w:val="center"/>
              <w:rPr>
                <w:b w:val="0"/>
                <w:bCs/>
              </w:rPr>
            </w:pPr>
            <w:r>
              <w:rPr>
                <w:rFonts w:eastAsia="sans-serif"/>
                <w:b w:val="0"/>
                <w:bCs/>
              </w:rPr>
              <w:t>Диагностика</w:t>
            </w:r>
          </w:p>
        </w:tc>
      </w:tr>
      <w:tr w14:paraId="3570946D">
        <w:tblPrEx>
          <w:tblCellMar>
            <w:top w:w="105" w:type="dxa"/>
            <w:left w:w="105" w:type="dxa"/>
            <w:bottom w:w="105" w:type="dxa"/>
            <w:right w:w="105" w:type="dxa"/>
          </w:tblCellMar>
        </w:tblPrEx>
        <w:tc>
          <w:tcPr>
            <w:tcW w:w="623"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0BA092B0">
            <w:pPr>
              <w:pStyle w:val="8"/>
              <w:spacing w:beforeAutospacing="0" w:after="120" w:afterAutospacing="0"/>
              <w:jc w:val="center"/>
              <w:rPr>
                <w:b w:val="0"/>
                <w:bCs/>
              </w:rPr>
            </w:pPr>
            <w:r>
              <w:rPr>
                <w:rFonts w:eastAsia="sans-serif"/>
                <w:b w:val="0"/>
                <w:bCs/>
              </w:rPr>
              <w:t>1.</w:t>
            </w:r>
          </w:p>
        </w:tc>
        <w:tc>
          <w:tcPr>
            <w:tcW w:w="4269"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05C73C91">
            <w:pPr>
              <w:pStyle w:val="8"/>
              <w:spacing w:beforeAutospacing="0" w:after="120" w:afterAutospacing="0"/>
              <w:jc w:val="both"/>
              <w:rPr>
                <w:b w:val="0"/>
                <w:bCs/>
                <w:lang w:val="ru-RU"/>
              </w:rPr>
            </w:pPr>
            <w:r>
              <w:rPr>
                <w:rFonts w:eastAsia="sans-serif"/>
                <w:b w:val="0"/>
                <w:bCs/>
                <w:lang w:val="ru-RU"/>
              </w:rPr>
              <w:t>Р</w:t>
            </w:r>
            <w:r>
              <w:rPr>
                <w:rFonts w:eastAsia="sans-serif"/>
                <w:lang w:val="ru-RU"/>
              </w:rPr>
              <w:t>азвитие умений проектно-исследовательской деятельности.</w:t>
            </w:r>
          </w:p>
        </w:tc>
        <w:tc>
          <w:tcPr>
            <w:tcW w:w="86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23D9BE0C">
            <w:pPr>
              <w:pStyle w:val="8"/>
              <w:spacing w:beforeAutospacing="0" w:after="120" w:afterAutospacing="0"/>
              <w:jc w:val="center"/>
              <w:rPr>
                <w:b w:val="0"/>
                <w:bCs/>
                <w:lang w:val="ru-RU"/>
              </w:rPr>
            </w:pPr>
            <w:r>
              <w:rPr>
                <w:rFonts w:eastAsia="sans-serif"/>
                <w:b w:val="0"/>
                <w:bCs/>
              </w:rPr>
              <w:t>1</w:t>
            </w:r>
            <w:r>
              <w:rPr>
                <w:rFonts w:eastAsia="sans-serif"/>
                <w:b w:val="0"/>
                <w:bCs/>
                <w:lang w:val="ru-RU"/>
              </w:rPr>
              <w:t>7</w:t>
            </w:r>
          </w:p>
        </w:tc>
        <w:tc>
          <w:tcPr>
            <w:tcW w:w="1000"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357D3359">
            <w:pPr>
              <w:pStyle w:val="8"/>
              <w:spacing w:beforeAutospacing="0" w:after="120" w:afterAutospacing="0"/>
              <w:jc w:val="center"/>
              <w:rPr>
                <w:b w:val="0"/>
                <w:bCs/>
              </w:rPr>
            </w:pPr>
          </w:p>
        </w:tc>
        <w:tc>
          <w:tcPr>
            <w:tcW w:w="114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7B60D2D1">
            <w:pPr>
              <w:pStyle w:val="8"/>
              <w:spacing w:beforeAutospacing="0" w:after="120" w:afterAutospacing="0"/>
              <w:jc w:val="center"/>
              <w:rPr>
                <w:b w:val="0"/>
                <w:bCs/>
              </w:rPr>
            </w:pPr>
          </w:p>
        </w:tc>
        <w:tc>
          <w:tcPr>
            <w:tcW w:w="2226"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0C497855">
            <w:pPr>
              <w:pStyle w:val="8"/>
              <w:spacing w:beforeAutospacing="0" w:after="120" w:afterAutospacing="0"/>
              <w:jc w:val="center"/>
              <w:rPr>
                <w:b w:val="0"/>
                <w:bCs/>
              </w:rPr>
            </w:pPr>
          </w:p>
        </w:tc>
      </w:tr>
      <w:tr w14:paraId="24722970">
        <w:tblPrEx>
          <w:tblCellMar>
            <w:top w:w="105" w:type="dxa"/>
            <w:left w:w="105" w:type="dxa"/>
            <w:bottom w:w="105" w:type="dxa"/>
            <w:right w:w="105" w:type="dxa"/>
          </w:tblCellMar>
        </w:tblPrEx>
        <w:tc>
          <w:tcPr>
            <w:tcW w:w="623"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77008496">
            <w:pPr>
              <w:pStyle w:val="8"/>
              <w:spacing w:beforeAutospacing="0" w:after="120" w:afterAutospacing="0"/>
              <w:jc w:val="center"/>
              <w:rPr>
                <w:b w:val="0"/>
                <w:bCs/>
              </w:rPr>
            </w:pPr>
            <w:r>
              <w:rPr>
                <w:rFonts w:eastAsia="sans-serif"/>
                <w:b w:val="0"/>
                <w:bCs/>
              </w:rPr>
              <w:t>1.1.</w:t>
            </w:r>
          </w:p>
        </w:tc>
        <w:tc>
          <w:tcPr>
            <w:tcW w:w="4269"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14FE8C7A">
            <w:pPr>
              <w:pStyle w:val="8"/>
              <w:spacing w:beforeAutospacing="0" w:after="120" w:afterAutospacing="0"/>
              <w:rPr>
                <w:b w:val="0"/>
                <w:bCs/>
                <w:lang w:val="ru-RU"/>
              </w:rPr>
            </w:pPr>
            <w:r>
              <w:rPr>
                <w:rFonts w:eastAsia="sans-serif"/>
                <w:b w:val="0"/>
                <w:bCs/>
                <w:lang w:val="ru-RU"/>
              </w:rPr>
              <w:t>Что такое исследование. Кто такие исследователи?</w:t>
            </w:r>
          </w:p>
        </w:tc>
        <w:tc>
          <w:tcPr>
            <w:tcW w:w="86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183EECC1">
            <w:pPr>
              <w:pStyle w:val="8"/>
              <w:spacing w:beforeAutospacing="0" w:after="120" w:afterAutospacing="0"/>
              <w:jc w:val="center"/>
              <w:rPr>
                <w:b w:val="0"/>
                <w:bCs/>
                <w:lang w:val="ru-RU"/>
              </w:rPr>
            </w:pPr>
          </w:p>
        </w:tc>
        <w:tc>
          <w:tcPr>
            <w:tcW w:w="1000"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6BF23C5A">
            <w:pPr>
              <w:pStyle w:val="8"/>
              <w:spacing w:beforeAutospacing="0" w:after="120" w:afterAutospacing="0"/>
              <w:jc w:val="center"/>
              <w:rPr>
                <w:b w:val="0"/>
                <w:bCs/>
              </w:rPr>
            </w:pPr>
            <w:r>
              <w:rPr>
                <w:rFonts w:eastAsia="sans-serif"/>
                <w:b w:val="0"/>
                <w:bCs/>
              </w:rPr>
              <w:t>1</w:t>
            </w:r>
          </w:p>
        </w:tc>
        <w:tc>
          <w:tcPr>
            <w:tcW w:w="114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6DAD88C6">
            <w:pPr>
              <w:pStyle w:val="8"/>
              <w:spacing w:beforeAutospacing="0" w:after="120" w:afterAutospacing="0"/>
              <w:jc w:val="center"/>
              <w:rPr>
                <w:b w:val="0"/>
                <w:bCs/>
              </w:rPr>
            </w:pPr>
            <w:r>
              <w:rPr>
                <w:rFonts w:eastAsia="sans-serif"/>
                <w:b w:val="0"/>
                <w:bCs/>
              </w:rPr>
              <w:t>1</w:t>
            </w:r>
          </w:p>
        </w:tc>
        <w:tc>
          <w:tcPr>
            <w:tcW w:w="2226"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58F1200B">
            <w:pPr>
              <w:pStyle w:val="8"/>
              <w:spacing w:beforeAutospacing="0" w:after="120" w:afterAutospacing="0"/>
              <w:jc w:val="center"/>
              <w:rPr>
                <w:b w:val="0"/>
                <w:bCs/>
              </w:rPr>
            </w:pPr>
            <w:r>
              <w:rPr>
                <w:b w:val="0"/>
                <w:bCs/>
              </w:rPr>
              <w:t xml:space="preserve">Беседа </w:t>
            </w:r>
          </w:p>
          <w:p w14:paraId="445CDB94">
            <w:pPr>
              <w:pStyle w:val="8"/>
              <w:spacing w:beforeAutospacing="0" w:after="120" w:afterAutospacing="0"/>
              <w:jc w:val="center"/>
              <w:rPr>
                <w:b w:val="0"/>
                <w:bCs/>
              </w:rPr>
            </w:pPr>
            <w:r>
              <w:rPr>
                <w:b w:val="0"/>
                <w:bCs/>
              </w:rPr>
              <w:t xml:space="preserve">Опрос </w:t>
            </w:r>
          </w:p>
        </w:tc>
      </w:tr>
      <w:tr w14:paraId="14B43C07">
        <w:tblPrEx>
          <w:tblCellMar>
            <w:top w:w="105" w:type="dxa"/>
            <w:left w:w="105" w:type="dxa"/>
            <w:bottom w:w="105" w:type="dxa"/>
            <w:right w:w="105" w:type="dxa"/>
          </w:tblCellMar>
        </w:tblPrEx>
        <w:tc>
          <w:tcPr>
            <w:tcW w:w="623"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637AE381">
            <w:pPr>
              <w:pStyle w:val="8"/>
              <w:spacing w:beforeAutospacing="0" w:after="120" w:afterAutospacing="0"/>
              <w:jc w:val="center"/>
              <w:rPr>
                <w:b w:val="0"/>
                <w:bCs/>
              </w:rPr>
            </w:pPr>
            <w:r>
              <w:rPr>
                <w:rFonts w:eastAsia="sans-serif"/>
                <w:b w:val="0"/>
                <w:bCs/>
              </w:rPr>
              <w:t>1.</w:t>
            </w:r>
            <w:r>
              <w:rPr>
                <w:rFonts w:eastAsia="sans-serif"/>
                <w:b w:val="0"/>
                <w:bCs/>
                <w:lang w:val="ru-RU"/>
              </w:rPr>
              <w:t>2</w:t>
            </w:r>
            <w:r>
              <w:rPr>
                <w:rFonts w:eastAsia="sans-serif"/>
                <w:b w:val="0"/>
                <w:bCs/>
              </w:rPr>
              <w:t>.</w:t>
            </w:r>
          </w:p>
        </w:tc>
        <w:tc>
          <w:tcPr>
            <w:tcW w:w="4269"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12D1F9EC">
            <w:pPr>
              <w:pStyle w:val="8"/>
              <w:spacing w:beforeAutospacing="0" w:after="120" w:afterAutospacing="0"/>
              <w:jc w:val="both"/>
              <w:rPr>
                <w:b w:val="0"/>
                <w:bCs/>
              </w:rPr>
            </w:pPr>
            <w:r>
              <w:rPr>
                <w:rFonts w:eastAsia="sans-serif"/>
                <w:b w:val="0"/>
                <w:bCs/>
              </w:rPr>
              <w:t>Основные методы исследования.</w:t>
            </w:r>
          </w:p>
        </w:tc>
        <w:tc>
          <w:tcPr>
            <w:tcW w:w="86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7BDE41DB">
            <w:pPr>
              <w:pStyle w:val="8"/>
              <w:spacing w:beforeAutospacing="0" w:after="120" w:afterAutospacing="0"/>
              <w:jc w:val="center"/>
              <w:rPr>
                <w:b w:val="0"/>
                <w:bCs/>
              </w:rPr>
            </w:pPr>
          </w:p>
        </w:tc>
        <w:tc>
          <w:tcPr>
            <w:tcW w:w="1000"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47E24A86">
            <w:pPr>
              <w:pStyle w:val="8"/>
              <w:spacing w:beforeAutospacing="0" w:after="120" w:afterAutospacing="0"/>
              <w:jc w:val="center"/>
              <w:rPr>
                <w:b w:val="0"/>
                <w:bCs/>
              </w:rPr>
            </w:pPr>
            <w:r>
              <w:rPr>
                <w:rFonts w:eastAsia="sans-serif"/>
                <w:b w:val="0"/>
                <w:bCs/>
              </w:rPr>
              <w:t>1</w:t>
            </w:r>
          </w:p>
        </w:tc>
        <w:tc>
          <w:tcPr>
            <w:tcW w:w="114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3BD39D00">
            <w:pPr>
              <w:pStyle w:val="8"/>
              <w:spacing w:beforeAutospacing="0" w:after="120" w:afterAutospacing="0"/>
              <w:jc w:val="center"/>
              <w:rPr>
                <w:b w:val="0"/>
                <w:bCs/>
              </w:rPr>
            </w:pPr>
            <w:r>
              <w:rPr>
                <w:rFonts w:eastAsia="sans-serif"/>
                <w:b w:val="0"/>
                <w:bCs/>
              </w:rPr>
              <w:t>2</w:t>
            </w:r>
          </w:p>
        </w:tc>
        <w:tc>
          <w:tcPr>
            <w:tcW w:w="2226"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755CECF3">
            <w:pPr>
              <w:pStyle w:val="8"/>
              <w:spacing w:beforeAutospacing="0" w:after="120" w:afterAutospacing="0"/>
              <w:jc w:val="center"/>
              <w:rPr>
                <w:b w:val="0"/>
                <w:bCs/>
              </w:rPr>
            </w:pPr>
            <w:r>
              <w:rPr>
                <w:b w:val="0"/>
                <w:bCs/>
              </w:rPr>
              <w:t xml:space="preserve">Беседа </w:t>
            </w:r>
          </w:p>
        </w:tc>
      </w:tr>
      <w:tr w14:paraId="68207F55">
        <w:tblPrEx>
          <w:tblCellMar>
            <w:top w:w="105" w:type="dxa"/>
            <w:left w:w="105" w:type="dxa"/>
            <w:bottom w:w="105" w:type="dxa"/>
            <w:right w:w="105" w:type="dxa"/>
          </w:tblCellMar>
        </w:tblPrEx>
        <w:tc>
          <w:tcPr>
            <w:tcW w:w="623"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13C3F81C">
            <w:pPr>
              <w:pStyle w:val="8"/>
              <w:spacing w:beforeAutospacing="0" w:after="120" w:afterAutospacing="0"/>
              <w:jc w:val="center"/>
              <w:rPr>
                <w:b w:val="0"/>
                <w:bCs/>
              </w:rPr>
            </w:pPr>
            <w:r>
              <w:rPr>
                <w:rFonts w:eastAsia="sans-serif"/>
                <w:b w:val="0"/>
                <w:bCs/>
              </w:rPr>
              <w:t>1.</w:t>
            </w:r>
            <w:r>
              <w:rPr>
                <w:rFonts w:eastAsia="sans-serif"/>
                <w:b w:val="0"/>
                <w:bCs/>
                <w:lang w:val="ru-RU"/>
              </w:rPr>
              <w:t>3</w:t>
            </w:r>
            <w:r>
              <w:rPr>
                <w:rFonts w:eastAsia="sans-serif"/>
                <w:b w:val="0"/>
                <w:bCs/>
              </w:rPr>
              <w:t>.</w:t>
            </w:r>
          </w:p>
        </w:tc>
        <w:tc>
          <w:tcPr>
            <w:tcW w:w="4269"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332E69D1">
            <w:pPr>
              <w:pStyle w:val="8"/>
              <w:spacing w:beforeAutospacing="0" w:after="120" w:afterAutospacing="0"/>
              <w:jc w:val="both"/>
              <w:rPr>
                <w:b w:val="0"/>
                <w:bCs/>
              </w:rPr>
            </w:pPr>
            <w:r>
              <w:rPr>
                <w:rFonts w:eastAsia="sans-serif"/>
                <w:b w:val="0"/>
                <w:bCs/>
              </w:rPr>
              <w:t>Введение в тему исследования.</w:t>
            </w:r>
          </w:p>
        </w:tc>
        <w:tc>
          <w:tcPr>
            <w:tcW w:w="86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0D0C07E5">
            <w:pPr>
              <w:pStyle w:val="8"/>
              <w:spacing w:beforeAutospacing="0" w:after="120" w:afterAutospacing="0"/>
              <w:jc w:val="center"/>
              <w:rPr>
                <w:b w:val="0"/>
                <w:bCs/>
              </w:rPr>
            </w:pPr>
          </w:p>
        </w:tc>
        <w:tc>
          <w:tcPr>
            <w:tcW w:w="1000"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2FA15229">
            <w:pPr>
              <w:pStyle w:val="8"/>
              <w:spacing w:beforeAutospacing="0" w:after="120" w:afterAutospacing="0"/>
              <w:jc w:val="center"/>
              <w:rPr>
                <w:b w:val="0"/>
                <w:bCs/>
              </w:rPr>
            </w:pPr>
            <w:r>
              <w:rPr>
                <w:rFonts w:eastAsia="sans-serif"/>
                <w:b w:val="0"/>
                <w:bCs/>
              </w:rPr>
              <w:t>1</w:t>
            </w:r>
          </w:p>
        </w:tc>
        <w:tc>
          <w:tcPr>
            <w:tcW w:w="114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1672703D">
            <w:pPr>
              <w:pStyle w:val="8"/>
              <w:spacing w:beforeAutospacing="0" w:after="120" w:afterAutospacing="0"/>
              <w:jc w:val="center"/>
              <w:rPr>
                <w:b w:val="0"/>
                <w:bCs/>
              </w:rPr>
            </w:pPr>
            <w:r>
              <w:rPr>
                <w:rFonts w:eastAsia="sans-serif"/>
                <w:b w:val="0"/>
                <w:bCs/>
              </w:rPr>
              <w:t>1</w:t>
            </w:r>
          </w:p>
        </w:tc>
        <w:tc>
          <w:tcPr>
            <w:tcW w:w="2226"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335E56AB">
            <w:pPr>
              <w:pStyle w:val="8"/>
              <w:spacing w:beforeAutospacing="0" w:after="120" w:afterAutospacing="0"/>
              <w:jc w:val="center"/>
              <w:rPr>
                <w:b w:val="0"/>
                <w:bCs/>
                <w:lang w:val="ru-RU"/>
              </w:rPr>
            </w:pPr>
            <w:r>
              <w:rPr>
                <w:b w:val="0"/>
                <w:bCs/>
                <w:lang w:val="ru-RU"/>
              </w:rPr>
              <w:t>Беседа</w:t>
            </w:r>
          </w:p>
        </w:tc>
      </w:tr>
      <w:tr w14:paraId="7ADA1DD0">
        <w:tblPrEx>
          <w:tblCellMar>
            <w:top w:w="105" w:type="dxa"/>
            <w:left w:w="105" w:type="dxa"/>
            <w:bottom w:w="105" w:type="dxa"/>
            <w:right w:w="105" w:type="dxa"/>
          </w:tblCellMar>
        </w:tblPrEx>
        <w:tc>
          <w:tcPr>
            <w:tcW w:w="623"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5A3D680E">
            <w:pPr>
              <w:pStyle w:val="8"/>
              <w:spacing w:beforeAutospacing="0" w:after="120" w:afterAutospacing="0"/>
              <w:jc w:val="center"/>
              <w:rPr>
                <w:b w:val="0"/>
                <w:bCs/>
              </w:rPr>
            </w:pPr>
            <w:r>
              <w:rPr>
                <w:rFonts w:eastAsia="sans-serif"/>
                <w:b w:val="0"/>
                <w:bCs/>
              </w:rPr>
              <w:t>1.</w:t>
            </w:r>
            <w:r>
              <w:rPr>
                <w:rFonts w:eastAsia="sans-serif"/>
                <w:b w:val="0"/>
                <w:bCs/>
                <w:lang w:val="ru-RU"/>
              </w:rPr>
              <w:t>4</w:t>
            </w:r>
            <w:r>
              <w:rPr>
                <w:rFonts w:eastAsia="sans-serif"/>
                <w:b w:val="0"/>
                <w:bCs/>
              </w:rPr>
              <w:t>.</w:t>
            </w:r>
          </w:p>
        </w:tc>
        <w:tc>
          <w:tcPr>
            <w:tcW w:w="4269"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52B40115">
            <w:pPr>
              <w:pStyle w:val="8"/>
              <w:spacing w:beforeAutospacing="0" w:after="120" w:afterAutospacing="0"/>
              <w:jc w:val="both"/>
              <w:rPr>
                <w:b w:val="0"/>
                <w:bCs/>
                <w:lang w:val="ru-RU"/>
              </w:rPr>
            </w:pPr>
            <w:r>
              <w:rPr>
                <w:rFonts w:eastAsia="sans-serif"/>
                <w:b w:val="0"/>
                <w:bCs/>
                <w:lang w:val="ru-RU"/>
              </w:rPr>
              <w:t>Цель и задачи исследования. Гипотеза.</w:t>
            </w:r>
          </w:p>
        </w:tc>
        <w:tc>
          <w:tcPr>
            <w:tcW w:w="86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34DCCA69">
            <w:pPr>
              <w:pStyle w:val="8"/>
              <w:spacing w:beforeAutospacing="0" w:after="120" w:afterAutospacing="0"/>
              <w:jc w:val="center"/>
              <w:rPr>
                <w:b w:val="0"/>
                <w:bCs/>
                <w:lang w:val="ru-RU"/>
              </w:rPr>
            </w:pPr>
          </w:p>
        </w:tc>
        <w:tc>
          <w:tcPr>
            <w:tcW w:w="1000"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2B34AA46">
            <w:pPr>
              <w:pStyle w:val="8"/>
              <w:spacing w:beforeAutospacing="0" w:after="120" w:afterAutospacing="0"/>
              <w:jc w:val="center"/>
              <w:rPr>
                <w:b w:val="0"/>
                <w:bCs/>
              </w:rPr>
            </w:pPr>
            <w:r>
              <w:rPr>
                <w:rFonts w:eastAsia="sans-serif"/>
                <w:b w:val="0"/>
                <w:bCs/>
              </w:rPr>
              <w:t>1</w:t>
            </w:r>
          </w:p>
        </w:tc>
        <w:tc>
          <w:tcPr>
            <w:tcW w:w="114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1257C83E">
            <w:pPr>
              <w:pStyle w:val="8"/>
              <w:spacing w:beforeAutospacing="0" w:after="120" w:afterAutospacing="0"/>
              <w:jc w:val="center"/>
              <w:rPr>
                <w:b w:val="0"/>
                <w:bCs/>
              </w:rPr>
            </w:pPr>
            <w:r>
              <w:rPr>
                <w:rFonts w:eastAsia="sans-serif"/>
                <w:b w:val="0"/>
                <w:bCs/>
              </w:rPr>
              <w:t>1</w:t>
            </w:r>
          </w:p>
        </w:tc>
        <w:tc>
          <w:tcPr>
            <w:tcW w:w="2226"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64836221">
            <w:pPr>
              <w:pStyle w:val="8"/>
              <w:spacing w:beforeAutospacing="0" w:after="120" w:afterAutospacing="0"/>
              <w:jc w:val="center"/>
              <w:rPr>
                <w:b w:val="0"/>
                <w:bCs/>
                <w:lang w:val="ru-RU"/>
              </w:rPr>
            </w:pPr>
            <w:r>
              <w:rPr>
                <w:b w:val="0"/>
                <w:bCs/>
                <w:lang w:val="ru-RU"/>
              </w:rPr>
              <w:t xml:space="preserve">Беседа </w:t>
            </w:r>
          </w:p>
          <w:p w14:paraId="207F13EE">
            <w:pPr>
              <w:pStyle w:val="8"/>
              <w:spacing w:beforeAutospacing="0" w:after="120" w:afterAutospacing="0"/>
              <w:jc w:val="center"/>
              <w:rPr>
                <w:b w:val="0"/>
                <w:bCs/>
                <w:lang w:val="ru-RU"/>
              </w:rPr>
            </w:pPr>
            <w:r>
              <w:rPr>
                <w:b w:val="0"/>
                <w:bCs/>
                <w:lang w:val="ru-RU"/>
              </w:rPr>
              <w:t>Практическая работа</w:t>
            </w:r>
          </w:p>
        </w:tc>
      </w:tr>
      <w:tr w14:paraId="329946E5">
        <w:tblPrEx>
          <w:tblCellMar>
            <w:top w:w="105" w:type="dxa"/>
            <w:left w:w="105" w:type="dxa"/>
            <w:bottom w:w="105" w:type="dxa"/>
            <w:right w:w="105" w:type="dxa"/>
          </w:tblCellMar>
        </w:tblPrEx>
        <w:tc>
          <w:tcPr>
            <w:tcW w:w="623"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4C58ED34">
            <w:pPr>
              <w:pStyle w:val="8"/>
              <w:spacing w:beforeAutospacing="0" w:after="120" w:afterAutospacing="0"/>
              <w:jc w:val="center"/>
              <w:rPr>
                <w:b w:val="0"/>
                <w:bCs/>
              </w:rPr>
            </w:pPr>
            <w:r>
              <w:rPr>
                <w:rFonts w:eastAsia="sans-serif"/>
                <w:b w:val="0"/>
                <w:bCs/>
              </w:rPr>
              <w:t>1.</w:t>
            </w:r>
            <w:r>
              <w:rPr>
                <w:rFonts w:eastAsia="sans-serif"/>
                <w:b w:val="0"/>
                <w:bCs/>
                <w:lang w:val="ru-RU"/>
              </w:rPr>
              <w:t>5</w:t>
            </w:r>
            <w:r>
              <w:rPr>
                <w:rFonts w:eastAsia="sans-serif"/>
                <w:b w:val="0"/>
                <w:bCs/>
              </w:rPr>
              <w:t>.</w:t>
            </w:r>
          </w:p>
        </w:tc>
        <w:tc>
          <w:tcPr>
            <w:tcW w:w="4269"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51DB4640">
            <w:pPr>
              <w:pStyle w:val="8"/>
              <w:spacing w:beforeAutospacing="0" w:after="120" w:afterAutospacing="0"/>
              <w:jc w:val="both"/>
              <w:rPr>
                <w:b w:val="0"/>
                <w:bCs/>
              </w:rPr>
            </w:pPr>
            <w:r>
              <w:rPr>
                <w:rFonts w:eastAsia="sans-serif"/>
                <w:b w:val="0"/>
                <w:bCs/>
              </w:rPr>
              <w:t>Ход работы над исследованием.</w:t>
            </w:r>
          </w:p>
        </w:tc>
        <w:tc>
          <w:tcPr>
            <w:tcW w:w="86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27ADE7F6">
            <w:pPr>
              <w:pStyle w:val="8"/>
              <w:spacing w:beforeAutospacing="0" w:after="120" w:afterAutospacing="0"/>
              <w:jc w:val="center"/>
              <w:rPr>
                <w:b w:val="0"/>
                <w:bCs/>
              </w:rPr>
            </w:pPr>
          </w:p>
        </w:tc>
        <w:tc>
          <w:tcPr>
            <w:tcW w:w="1000"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6AE415C9">
            <w:pPr>
              <w:pStyle w:val="8"/>
              <w:spacing w:beforeAutospacing="0" w:after="120" w:afterAutospacing="0"/>
              <w:jc w:val="center"/>
              <w:rPr>
                <w:b w:val="0"/>
                <w:bCs/>
              </w:rPr>
            </w:pPr>
            <w:r>
              <w:rPr>
                <w:rFonts w:eastAsia="sans-serif"/>
                <w:b w:val="0"/>
                <w:bCs/>
              </w:rPr>
              <w:t>2</w:t>
            </w:r>
          </w:p>
        </w:tc>
        <w:tc>
          <w:tcPr>
            <w:tcW w:w="114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57D2DD31">
            <w:pPr>
              <w:pStyle w:val="8"/>
              <w:spacing w:beforeAutospacing="0" w:after="120" w:afterAutospacing="0"/>
              <w:jc w:val="center"/>
              <w:rPr>
                <w:b w:val="0"/>
                <w:bCs/>
              </w:rPr>
            </w:pPr>
            <w:r>
              <w:rPr>
                <w:rFonts w:eastAsia="sans-serif"/>
                <w:b w:val="0"/>
                <w:bCs/>
              </w:rPr>
              <w:t>2</w:t>
            </w:r>
          </w:p>
        </w:tc>
        <w:tc>
          <w:tcPr>
            <w:tcW w:w="2226"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031C5223">
            <w:pPr>
              <w:pStyle w:val="8"/>
              <w:spacing w:beforeAutospacing="0" w:after="120" w:afterAutospacing="0"/>
              <w:jc w:val="center"/>
              <w:rPr>
                <w:b w:val="0"/>
                <w:bCs/>
              </w:rPr>
            </w:pPr>
            <w:r>
              <w:rPr>
                <w:b w:val="0"/>
                <w:bCs/>
              </w:rPr>
              <w:t xml:space="preserve">Беседа </w:t>
            </w:r>
          </w:p>
          <w:p w14:paraId="483B8117">
            <w:pPr>
              <w:pStyle w:val="8"/>
              <w:spacing w:beforeAutospacing="0" w:after="120" w:afterAutospacing="0"/>
              <w:jc w:val="both"/>
              <w:rPr>
                <w:b w:val="0"/>
                <w:bCs/>
                <w:lang w:val="ru-RU"/>
              </w:rPr>
            </w:pPr>
            <w:r>
              <w:rPr>
                <w:b w:val="0"/>
                <w:bCs/>
                <w:lang w:val="ru-RU"/>
              </w:rPr>
              <w:t xml:space="preserve">Практическая работа </w:t>
            </w:r>
          </w:p>
        </w:tc>
      </w:tr>
      <w:tr w14:paraId="66C2E490">
        <w:tblPrEx>
          <w:tblCellMar>
            <w:top w:w="105" w:type="dxa"/>
            <w:left w:w="105" w:type="dxa"/>
            <w:bottom w:w="105" w:type="dxa"/>
            <w:right w:w="105" w:type="dxa"/>
          </w:tblCellMar>
        </w:tblPrEx>
        <w:tc>
          <w:tcPr>
            <w:tcW w:w="623"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6286E890">
            <w:pPr>
              <w:pStyle w:val="8"/>
              <w:spacing w:beforeAutospacing="0" w:after="120" w:afterAutospacing="0"/>
              <w:jc w:val="center"/>
              <w:rPr>
                <w:b w:val="0"/>
                <w:bCs/>
              </w:rPr>
            </w:pPr>
            <w:r>
              <w:rPr>
                <w:rFonts w:eastAsia="sans-serif"/>
                <w:b w:val="0"/>
                <w:bCs/>
              </w:rPr>
              <w:t>1.</w:t>
            </w:r>
            <w:r>
              <w:rPr>
                <w:rFonts w:eastAsia="sans-serif"/>
                <w:b w:val="0"/>
                <w:bCs/>
                <w:lang w:val="ru-RU"/>
              </w:rPr>
              <w:t>6</w:t>
            </w:r>
            <w:r>
              <w:rPr>
                <w:rFonts w:eastAsia="sans-serif"/>
                <w:b w:val="0"/>
                <w:bCs/>
              </w:rPr>
              <w:t>.</w:t>
            </w:r>
          </w:p>
        </w:tc>
        <w:tc>
          <w:tcPr>
            <w:tcW w:w="4269"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37E96B98">
            <w:pPr>
              <w:pStyle w:val="8"/>
              <w:spacing w:beforeAutospacing="0" w:after="120" w:afterAutospacing="0"/>
              <w:jc w:val="both"/>
              <w:rPr>
                <w:b w:val="0"/>
                <w:bCs/>
              </w:rPr>
            </w:pPr>
            <w:r>
              <w:rPr>
                <w:rFonts w:eastAsia="sans-serif"/>
                <w:b w:val="0"/>
                <w:bCs/>
              </w:rPr>
              <w:t>Защита исследовательской работы.</w:t>
            </w:r>
          </w:p>
        </w:tc>
        <w:tc>
          <w:tcPr>
            <w:tcW w:w="86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4ABE5182">
            <w:pPr>
              <w:pStyle w:val="8"/>
              <w:spacing w:beforeAutospacing="0" w:after="120" w:afterAutospacing="0"/>
              <w:jc w:val="center"/>
              <w:rPr>
                <w:b w:val="0"/>
                <w:bCs/>
              </w:rPr>
            </w:pPr>
          </w:p>
        </w:tc>
        <w:tc>
          <w:tcPr>
            <w:tcW w:w="1000"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28481AB3">
            <w:pPr>
              <w:pStyle w:val="8"/>
              <w:spacing w:beforeAutospacing="0" w:after="120" w:afterAutospacing="0"/>
              <w:jc w:val="center"/>
              <w:rPr>
                <w:b w:val="0"/>
                <w:bCs/>
              </w:rPr>
            </w:pPr>
            <w:r>
              <w:rPr>
                <w:rFonts w:eastAsia="sans-serif"/>
                <w:b w:val="0"/>
                <w:bCs/>
              </w:rPr>
              <w:t>1</w:t>
            </w:r>
          </w:p>
        </w:tc>
        <w:tc>
          <w:tcPr>
            <w:tcW w:w="114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4FB275B6">
            <w:pPr>
              <w:pStyle w:val="8"/>
              <w:spacing w:beforeAutospacing="0" w:after="120" w:afterAutospacing="0"/>
              <w:jc w:val="center"/>
              <w:rPr>
                <w:b w:val="0"/>
                <w:bCs/>
              </w:rPr>
            </w:pPr>
            <w:r>
              <w:rPr>
                <w:rFonts w:eastAsia="sans-serif"/>
                <w:b w:val="0"/>
                <w:bCs/>
              </w:rPr>
              <w:t>1</w:t>
            </w:r>
          </w:p>
        </w:tc>
        <w:tc>
          <w:tcPr>
            <w:tcW w:w="2226"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2A581D2B">
            <w:pPr>
              <w:pStyle w:val="8"/>
              <w:spacing w:beforeAutospacing="0" w:after="120" w:afterAutospacing="0"/>
              <w:jc w:val="center"/>
              <w:rPr>
                <w:b w:val="0"/>
                <w:bCs/>
                <w:lang w:val="ru-RU"/>
              </w:rPr>
            </w:pPr>
            <w:r>
              <w:rPr>
                <w:b w:val="0"/>
                <w:bCs/>
                <w:lang w:val="ru-RU"/>
              </w:rPr>
              <w:t xml:space="preserve">Практическая работа </w:t>
            </w:r>
          </w:p>
        </w:tc>
      </w:tr>
      <w:tr w14:paraId="39BA7A14">
        <w:tblPrEx>
          <w:tblCellMar>
            <w:top w:w="105" w:type="dxa"/>
            <w:left w:w="105" w:type="dxa"/>
            <w:bottom w:w="105" w:type="dxa"/>
            <w:right w:w="105" w:type="dxa"/>
          </w:tblCellMar>
        </w:tblPrEx>
        <w:tc>
          <w:tcPr>
            <w:tcW w:w="623"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2B664406">
            <w:pPr>
              <w:pStyle w:val="8"/>
              <w:spacing w:beforeAutospacing="0" w:after="120" w:afterAutospacing="0"/>
              <w:jc w:val="center"/>
              <w:rPr>
                <w:b w:val="0"/>
                <w:bCs/>
              </w:rPr>
            </w:pPr>
            <w:r>
              <w:rPr>
                <w:rFonts w:eastAsia="sans-serif"/>
                <w:b w:val="0"/>
                <w:bCs/>
              </w:rPr>
              <w:t>1.</w:t>
            </w:r>
            <w:r>
              <w:rPr>
                <w:rFonts w:eastAsia="sans-serif"/>
                <w:b w:val="0"/>
                <w:bCs/>
                <w:lang w:val="ru-RU"/>
              </w:rPr>
              <w:t>7</w:t>
            </w:r>
            <w:r>
              <w:rPr>
                <w:rFonts w:eastAsia="sans-serif"/>
                <w:b w:val="0"/>
                <w:bCs/>
              </w:rPr>
              <w:t>.</w:t>
            </w:r>
          </w:p>
        </w:tc>
        <w:tc>
          <w:tcPr>
            <w:tcW w:w="4269"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747BD9E8">
            <w:pPr>
              <w:pStyle w:val="8"/>
              <w:spacing w:beforeAutospacing="0" w:after="120" w:afterAutospacing="0"/>
              <w:jc w:val="both"/>
              <w:rPr>
                <w:b w:val="0"/>
                <w:bCs/>
              </w:rPr>
            </w:pPr>
            <w:r>
              <w:rPr>
                <w:rFonts w:eastAsia="sans-serif"/>
                <w:b w:val="0"/>
                <w:bCs/>
              </w:rPr>
              <w:t>Контрольно-диагностическое занятие.</w:t>
            </w:r>
          </w:p>
        </w:tc>
        <w:tc>
          <w:tcPr>
            <w:tcW w:w="86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70B1E62A">
            <w:pPr>
              <w:pStyle w:val="8"/>
              <w:spacing w:beforeAutospacing="0" w:after="120" w:afterAutospacing="0"/>
              <w:jc w:val="center"/>
              <w:rPr>
                <w:b w:val="0"/>
                <w:bCs/>
              </w:rPr>
            </w:pPr>
          </w:p>
        </w:tc>
        <w:tc>
          <w:tcPr>
            <w:tcW w:w="1000"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0621BE98">
            <w:pPr>
              <w:pStyle w:val="8"/>
              <w:spacing w:beforeAutospacing="0" w:after="120" w:afterAutospacing="0"/>
              <w:jc w:val="center"/>
              <w:rPr>
                <w:b w:val="0"/>
                <w:bCs/>
              </w:rPr>
            </w:pPr>
            <w:r>
              <w:rPr>
                <w:rFonts w:eastAsia="sans-serif"/>
                <w:b w:val="0"/>
                <w:bCs/>
              </w:rPr>
              <w:t>1</w:t>
            </w:r>
          </w:p>
        </w:tc>
        <w:tc>
          <w:tcPr>
            <w:tcW w:w="114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424F1E8A">
            <w:pPr>
              <w:pStyle w:val="8"/>
              <w:spacing w:beforeAutospacing="0" w:after="120" w:afterAutospacing="0"/>
              <w:jc w:val="center"/>
              <w:rPr>
                <w:b w:val="0"/>
                <w:bCs/>
              </w:rPr>
            </w:pPr>
            <w:r>
              <w:rPr>
                <w:rFonts w:eastAsia="sans-serif"/>
                <w:b w:val="0"/>
                <w:bCs/>
              </w:rPr>
              <w:t>1</w:t>
            </w:r>
          </w:p>
        </w:tc>
        <w:tc>
          <w:tcPr>
            <w:tcW w:w="2226"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5ED19DD3">
            <w:pPr>
              <w:pStyle w:val="8"/>
              <w:spacing w:beforeAutospacing="0" w:after="120" w:afterAutospacing="0"/>
              <w:jc w:val="center"/>
              <w:rPr>
                <w:b w:val="0"/>
                <w:bCs/>
              </w:rPr>
            </w:pPr>
            <w:r>
              <w:rPr>
                <w:rFonts w:eastAsia="sans-serif"/>
                <w:b w:val="0"/>
                <w:bCs/>
              </w:rPr>
              <w:t>тест</w:t>
            </w:r>
          </w:p>
        </w:tc>
      </w:tr>
      <w:tr w14:paraId="3A3FA230">
        <w:tblPrEx>
          <w:tblCellMar>
            <w:top w:w="105" w:type="dxa"/>
            <w:left w:w="105" w:type="dxa"/>
            <w:bottom w:w="105" w:type="dxa"/>
            <w:right w:w="105" w:type="dxa"/>
          </w:tblCellMar>
        </w:tblPrEx>
        <w:tc>
          <w:tcPr>
            <w:tcW w:w="623"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68BF5707">
            <w:pPr>
              <w:pStyle w:val="8"/>
              <w:spacing w:beforeAutospacing="0" w:after="120" w:afterAutospacing="0"/>
              <w:jc w:val="center"/>
            </w:pPr>
            <w:r>
              <w:rPr>
                <w:rFonts w:eastAsia="sans-serif"/>
              </w:rPr>
              <w:t>2.</w:t>
            </w:r>
          </w:p>
        </w:tc>
        <w:tc>
          <w:tcPr>
            <w:tcW w:w="4269"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5623C8CA">
            <w:pPr>
              <w:pStyle w:val="8"/>
              <w:spacing w:beforeAutospacing="0" w:after="120" w:afterAutospacing="0"/>
              <w:jc w:val="both"/>
            </w:pPr>
            <w:r>
              <w:rPr>
                <w:rFonts w:eastAsia="sans-serif"/>
              </w:rPr>
              <w:t>Исследуем неживую природу.</w:t>
            </w:r>
          </w:p>
        </w:tc>
        <w:tc>
          <w:tcPr>
            <w:tcW w:w="86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4EB61143">
            <w:pPr>
              <w:pStyle w:val="8"/>
              <w:spacing w:beforeAutospacing="0" w:after="120" w:afterAutospacing="0"/>
              <w:jc w:val="center"/>
              <w:rPr>
                <w:b w:val="0"/>
                <w:bCs/>
                <w:lang w:val="ru-RU"/>
              </w:rPr>
            </w:pPr>
            <w:r>
              <w:rPr>
                <w:b w:val="0"/>
                <w:bCs/>
                <w:lang w:val="ru-RU"/>
              </w:rPr>
              <w:t>20</w:t>
            </w:r>
          </w:p>
        </w:tc>
        <w:tc>
          <w:tcPr>
            <w:tcW w:w="1000"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51D27438">
            <w:pPr>
              <w:pStyle w:val="8"/>
              <w:spacing w:beforeAutospacing="0" w:after="120" w:afterAutospacing="0"/>
              <w:jc w:val="center"/>
              <w:rPr>
                <w:b w:val="0"/>
                <w:bCs/>
              </w:rPr>
            </w:pPr>
          </w:p>
        </w:tc>
        <w:tc>
          <w:tcPr>
            <w:tcW w:w="114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0005CDF0">
            <w:pPr>
              <w:pStyle w:val="8"/>
              <w:spacing w:beforeAutospacing="0" w:after="120" w:afterAutospacing="0"/>
              <w:jc w:val="center"/>
              <w:rPr>
                <w:b w:val="0"/>
                <w:bCs/>
              </w:rPr>
            </w:pPr>
          </w:p>
        </w:tc>
        <w:tc>
          <w:tcPr>
            <w:tcW w:w="2226"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517ADAE0">
            <w:pPr>
              <w:pStyle w:val="8"/>
              <w:spacing w:beforeAutospacing="0" w:after="120" w:afterAutospacing="0"/>
              <w:jc w:val="center"/>
              <w:rPr>
                <w:b w:val="0"/>
                <w:bCs/>
              </w:rPr>
            </w:pPr>
          </w:p>
        </w:tc>
      </w:tr>
      <w:tr w14:paraId="46ABDEC6">
        <w:tblPrEx>
          <w:tblCellMar>
            <w:top w:w="105" w:type="dxa"/>
            <w:left w:w="105" w:type="dxa"/>
            <w:bottom w:w="105" w:type="dxa"/>
            <w:right w:w="105" w:type="dxa"/>
          </w:tblCellMar>
        </w:tblPrEx>
        <w:tc>
          <w:tcPr>
            <w:tcW w:w="623"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48342CE3">
            <w:pPr>
              <w:pStyle w:val="8"/>
              <w:spacing w:beforeAutospacing="0" w:after="120" w:afterAutospacing="0"/>
              <w:jc w:val="center"/>
              <w:rPr>
                <w:b w:val="0"/>
                <w:bCs/>
              </w:rPr>
            </w:pPr>
            <w:r>
              <w:rPr>
                <w:rFonts w:eastAsia="sans-serif"/>
                <w:b w:val="0"/>
                <w:bCs/>
              </w:rPr>
              <w:t>2.1.</w:t>
            </w:r>
          </w:p>
        </w:tc>
        <w:tc>
          <w:tcPr>
            <w:tcW w:w="4269"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717CA7C5">
            <w:pPr>
              <w:pStyle w:val="8"/>
              <w:spacing w:beforeAutospacing="0" w:after="120" w:afterAutospacing="0"/>
              <w:jc w:val="both"/>
              <w:rPr>
                <w:b w:val="0"/>
                <w:bCs/>
              </w:rPr>
            </w:pPr>
            <w:r>
              <w:rPr>
                <w:rFonts w:eastAsia="sans-serif"/>
                <w:b w:val="0"/>
                <w:bCs/>
              </w:rPr>
              <w:t>В царстве неживой природы</w:t>
            </w:r>
          </w:p>
        </w:tc>
        <w:tc>
          <w:tcPr>
            <w:tcW w:w="86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58311A4C">
            <w:pPr>
              <w:pStyle w:val="8"/>
              <w:spacing w:beforeAutospacing="0" w:after="120" w:afterAutospacing="0"/>
              <w:jc w:val="center"/>
              <w:rPr>
                <w:b w:val="0"/>
                <w:bCs/>
              </w:rPr>
            </w:pPr>
          </w:p>
        </w:tc>
        <w:tc>
          <w:tcPr>
            <w:tcW w:w="1000"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3691D661">
            <w:pPr>
              <w:pStyle w:val="8"/>
              <w:spacing w:beforeAutospacing="0" w:after="120" w:afterAutospacing="0"/>
              <w:jc w:val="center"/>
              <w:rPr>
                <w:b w:val="0"/>
                <w:bCs/>
              </w:rPr>
            </w:pPr>
            <w:r>
              <w:rPr>
                <w:rFonts w:eastAsia="sans-serif"/>
                <w:b w:val="0"/>
                <w:bCs/>
              </w:rPr>
              <w:t>1</w:t>
            </w:r>
          </w:p>
        </w:tc>
        <w:tc>
          <w:tcPr>
            <w:tcW w:w="114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0AB79484">
            <w:pPr>
              <w:pStyle w:val="8"/>
              <w:spacing w:beforeAutospacing="0" w:after="120" w:afterAutospacing="0"/>
              <w:jc w:val="center"/>
              <w:rPr>
                <w:b w:val="0"/>
                <w:bCs/>
              </w:rPr>
            </w:pPr>
            <w:r>
              <w:rPr>
                <w:rFonts w:eastAsia="sans-serif"/>
                <w:b w:val="0"/>
                <w:bCs/>
              </w:rPr>
              <w:t>1</w:t>
            </w:r>
          </w:p>
        </w:tc>
        <w:tc>
          <w:tcPr>
            <w:tcW w:w="2226"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502AC664">
            <w:pPr>
              <w:pStyle w:val="8"/>
              <w:spacing w:beforeAutospacing="0" w:after="120" w:afterAutospacing="0"/>
              <w:jc w:val="center"/>
              <w:rPr>
                <w:b w:val="0"/>
                <w:bCs/>
                <w:lang w:val="ru-RU"/>
              </w:rPr>
            </w:pPr>
            <w:r>
              <w:rPr>
                <w:b w:val="0"/>
                <w:bCs/>
                <w:lang w:val="ru-RU"/>
              </w:rPr>
              <w:t>Беседа</w:t>
            </w:r>
          </w:p>
          <w:p w14:paraId="362F0EAC">
            <w:pPr>
              <w:pStyle w:val="8"/>
              <w:spacing w:beforeAutospacing="0" w:after="120" w:afterAutospacing="0"/>
              <w:jc w:val="center"/>
              <w:rPr>
                <w:b w:val="0"/>
                <w:bCs/>
                <w:lang w:val="ru-RU"/>
              </w:rPr>
            </w:pPr>
            <w:r>
              <w:rPr>
                <w:b w:val="0"/>
                <w:bCs/>
                <w:lang w:val="ru-RU"/>
              </w:rPr>
              <w:t xml:space="preserve">Экскурсия </w:t>
            </w:r>
          </w:p>
        </w:tc>
      </w:tr>
      <w:tr w14:paraId="1CBC07CB">
        <w:tblPrEx>
          <w:tblCellMar>
            <w:top w:w="105" w:type="dxa"/>
            <w:left w:w="105" w:type="dxa"/>
            <w:bottom w:w="105" w:type="dxa"/>
            <w:right w:w="105" w:type="dxa"/>
          </w:tblCellMar>
        </w:tblPrEx>
        <w:tc>
          <w:tcPr>
            <w:tcW w:w="623"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7E58F11B">
            <w:pPr>
              <w:pStyle w:val="8"/>
              <w:spacing w:beforeAutospacing="0" w:after="120" w:afterAutospacing="0"/>
              <w:jc w:val="center"/>
              <w:rPr>
                <w:b w:val="0"/>
                <w:bCs/>
              </w:rPr>
            </w:pPr>
            <w:r>
              <w:rPr>
                <w:rFonts w:eastAsia="sans-serif"/>
                <w:b w:val="0"/>
                <w:bCs/>
              </w:rPr>
              <w:t>2.2.</w:t>
            </w:r>
          </w:p>
        </w:tc>
        <w:tc>
          <w:tcPr>
            <w:tcW w:w="4269"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448DE85C">
            <w:pPr>
              <w:pStyle w:val="8"/>
              <w:spacing w:beforeAutospacing="0" w:after="120" w:afterAutospacing="0"/>
              <w:jc w:val="both"/>
              <w:rPr>
                <w:b w:val="0"/>
                <w:bCs/>
                <w:lang w:val="ru-RU"/>
              </w:rPr>
            </w:pPr>
            <w:r>
              <w:rPr>
                <w:rFonts w:eastAsia="sans-serif"/>
                <w:b w:val="0"/>
                <w:bCs/>
                <w:lang w:val="ru-RU"/>
              </w:rPr>
              <w:t>Загадки космоса. Занимательные опыты с глобусом.</w:t>
            </w:r>
          </w:p>
        </w:tc>
        <w:tc>
          <w:tcPr>
            <w:tcW w:w="86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24A62224">
            <w:pPr>
              <w:pStyle w:val="8"/>
              <w:spacing w:beforeAutospacing="0" w:after="120" w:afterAutospacing="0"/>
              <w:jc w:val="center"/>
              <w:rPr>
                <w:b w:val="0"/>
                <w:bCs/>
                <w:lang w:val="ru-RU"/>
              </w:rPr>
            </w:pPr>
          </w:p>
        </w:tc>
        <w:tc>
          <w:tcPr>
            <w:tcW w:w="1000"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3B6557F6">
            <w:pPr>
              <w:pStyle w:val="8"/>
              <w:spacing w:beforeAutospacing="0" w:after="120" w:afterAutospacing="0"/>
              <w:jc w:val="center"/>
              <w:rPr>
                <w:b w:val="0"/>
                <w:bCs/>
              </w:rPr>
            </w:pPr>
            <w:r>
              <w:rPr>
                <w:rFonts w:eastAsia="sans-serif"/>
                <w:b w:val="0"/>
                <w:bCs/>
              </w:rPr>
              <w:t>2</w:t>
            </w:r>
          </w:p>
        </w:tc>
        <w:tc>
          <w:tcPr>
            <w:tcW w:w="114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668138E9">
            <w:pPr>
              <w:pStyle w:val="8"/>
              <w:spacing w:beforeAutospacing="0" w:after="120" w:afterAutospacing="0"/>
              <w:jc w:val="center"/>
              <w:rPr>
                <w:b w:val="0"/>
                <w:bCs/>
              </w:rPr>
            </w:pPr>
            <w:r>
              <w:rPr>
                <w:rFonts w:eastAsia="sans-serif"/>
                <w:b w:val="0"/>
                <w:bCs/>
              </w:rPr>
              <w:t>2</w:t>
            </w:r>
          </w:p>
        </w:tc>
        <w:tc>
          <w:tcPr>
            <w:tcW w:w="2226"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4F26AE86">
            <w:pPr>
              <w:pStyle w:val="8"/>
              <w:spacing w:beforeAutospacing="0" w:after="120" w:afterAutospacing="0"/>
              <w:jc w:val="center"/>
              <w:rPr>
                <w:b w:val="0"/>
                <w:bCs/>
              </w:rPr>
            </w:pPr>
            <w:r>
              <w:rPr>
                <w:b w:val="0"/>
                <w:bCs/>
              </w:rPr>
              <w:t xml:space="preserve">Беседа </w:t>
            </w:r>
          </w:p>
          <w:p w14:paraId="4D801AC8">
            <w:pPr>
              <w:pStyle w:val="8"/>
              <w:spacing w:beforeAutospacing="0" w:after="120" w:afterAutospacing="0"/>
              <w:jc w:val="center"/>
              <w:rPr>
                <w:b w:val="0"/>
                <w:bCs/>
              </w:rPr>
            </w:pPr>
            <w:r>
              <w:rPr>
                <w:b w:val="0"/>
                <w:bCs/>
                <w:lang w:val="ru-RU"/>
              </w:rPr>
              <w:t>Практическая работа</w:t>
            </w:r>
          </w:p>
        </w:tc>
      </w:tr>
      <w:tr w14:paraId="18911D55">
        <w:tblPrEx>
          <w:tblCellMar>
            <w:top w:w="105" w:type="dxa"/>
            <w:left w:w="105" w:type="dxa"/>
            <w:bottom w:w="105" w:type="dxa"/>
            <w:right w:w="105" w:type="dxa"/>
          </w:tblCellMar>
        </w:tblPrEx>
        <w:tc>
          <w:tcPr>
            <w:tcW w:w="623"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0A79D9BF">
            <w:pPr>
              <w:pStyle w:val="8"/>
              <w:spacing w:beforeAutospacing="0" w:after="120" w:afterAutospacing="0"/>
              <w:jc w:val="center"/>
              <w:rPr>
                <w:b w:val="0"/>
                <w:bCs/>
              </w:rPr>
            </w:pPr>
            <w:r>
              <w:rPr>
                <w:rFonts w:eastAsia="sans-serif"/>
                <w:b w:val="0"/>
                <w:bCs/>
              </w:rPr>
              <w:t>2.3.</w:t>
            </w:r>
          </w:p>
        </w:tc>
        <w:tc>
          <w:tcPr>
            <w:tcW w:w="4269"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23D307B3">
            <w:pPr>
              <w:pStyle w:val="8"/>
              <w:spacing w:beforeAutospacing="0" w:after="120" w:afterAutospacing="0"/>
              <w:jc w:val="both"/>
              <w:rPr>
                <w:b w:val="0"/>
                <w:bCs/>
                <w:lang w:val="ru-RU"/>
              </w:rPr>
            </w:pPr>
            <w:r>
              <w:rPr>
                <w:rFonts w:eastAsia="sans-serif"/>
                <w:b w:val="0"/>
                <w:bCs/>
                <w:lang w:val="ru-RU"/>
              </w:rPr>
              <w:t>Кровь Земли – вода. Занимательные опыты с водой.</w:t>
            </w:r>
          </w:p>
        </w:tc>
        <w:tc>
          <w:tcPr>
            <w:tcW w:w="86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018F4B66">
            <w:pPr>
              <w:pStyle w:val="8"/>
              <w:spacing w:beforeAutospacing="0" w:after="120" w:afterAutospacing="0"/>
              <w:jc w:val="center"/>
              <w:rPr>
                <w:b w:val="0"/>
                <w:bCs/>
                <w:lang w:val="ru-RU"/>
              </w:rPr>
            </w:pPr>
          </w:p>
        </w:tc>
        <w:tc>
          <w:tcPr>
            <w:tcW w:w="1000"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41D6C949">
            <w:pPr>
              <w:pStyle w:val="8"/>
              <w:spacing w:beforeAutospacing="0" w:after="120" w:afterAutospacing="0"/>
              <w:jc w:val="center"/>
              <w:rPr>
                <w:b w:val="0"/>
                <w:bCs/>
                <w:lang w:val="ru-RU"/>
              </w:rPr>
            </w:pPr>
            <w:r>
              <w:rPr>
                <w:rFonts w:eastAsia="sans-serif"/>
                <w:b w:val="0"/>
                <w:bCs/>
                <w:lang w:val="ru-RU"/>
              </w:rPr>
              <w:t>1</w:t>
            </w:r>
          </w:p>
        </w:tc>
        <w:tc>
          <w:tcPr>
            <w:tcW w:w="114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4DE2DA83">
            <w:pPr>
              <w:pStyle w:val="8"/>
              <w:spacing w:beforeAutospacing="0" w:after="120" w:afterAutospacing="0"/>
              <w:jc w:val="center"/>
              <w:rPr>
                <w:b w:val="0"/>
                <w:bCs/>
                <w:lang w:val="ru-RU"/>
              </w:rPr>
            </w:pPr>
            <w:r>
              <w:rPr>
                <w:b w:val="0"/>
                <w:bCs/>
                <w:lang w:val="ru-RU"/>
              </w:rPr>
              <w:t>2</w:t>
            </w:r>
          </w:p>
        </w:tc>
        <w:tc>
          <w:tcPr>
            <w:tcW w:w="2226"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3640EA75">
            <w:pPr>
              <w:pStyle w:val="8"/>
              <w:spacing w:beforeAutospacing="0" w:after="120" w:afterAutospacing="0"/>
              <w:jc w:val="center"/>
              <w:rPr>
                <w:b w:val="0"/>
                <w:bCs/>
                <w:lang w:val="ru-RU"/>
              </w:rPr>
            </w:pPr>
            <w:r>
              <w:rPr>
                <w:b w:val="0"/>
                <w:bCs/>
                <w:lang w:val="ru-RU"/>
              </w:rPr>
              <w:t xml:space="preserve">Беседа </w:t>
            </w:r>
          </w:p>
          <w:p w14:paraId="5C6AEB19">
            <w:pPr>
              <w:pStyle w:val="8"/>
              <w:spacing w:beforeAutospacing="0" w:after="120" w:afterAutospacing="0"/>
              <w:jc w:val="center"/>
              <w:rPr>
                <w:b w:val="0"/>
                <w:bCs/>
                <w:lang w:val="ru-RU"/>
              </w:rPr>
            </w:pPr>
            <w:r>
              <w:rPr>
                <w:b w:val="0"/>
                <w:bCs/>
                <w:lang w:val="ru-RU"/>
              </w:rPr>
              <w:t>Практическая работа</w:t>
            </w:r>
          </w:p>
        </w:tc>
      </w:tr>
      <w:tr w14:paraId="4109771C">
        <w:tblPrEx>
          <w:tblCellMar>
            <w:top w:w="105" w:type="dxa"/>
            <w:left w:w="105" w:type="dxa"/>
            <w:bottom w:w="105" w:type="dxa"/>
            <w:right w:w="105" w:type="dxa"/>
          </w:tblCellMar>
        </w:tblPrEx>
        <w:tc>
          <w:tcPr>
            <w:tcW w:w="623"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180AE96B">
            <w:pPr>
              <w:pStyle w:val="8"/>
              <w:spacing w:beforeAutospacing="0" w:after="120" w:afterAutospacing="0"/>
              <w:jc w:val="center"/>
              <w:rPr>
                <w:b w:val="0"/>
                <w:bCs/>
                <w:lang w:val="ru-RU"/>
              </w:rPr>
            </w:pPr>
            <w:r>
              <w:rPr>
                <w:rFonts w:eastAsia="sans-serif"/>
                <w:b w:val="0"/>
                <w:bCs/>
                <w:lang w:val="ru-RU"/>
              </w:rPr>
              <w:t>2.4.</w:t>
            </w:r>
          </w:p>
        </w:tc>
        <w:tc>
          <w:tcPr>
            <w:tcW w:w="4269"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746C5996">
            <w:pPr>
              <w:pStyle w:val="8"/>
              <w:spacing w:beforeAutospacing="0" w:after="120" w:afterAutospacing="0"/>
              <w:jc w:val="both"/>
              <w:rPr>
                <w:b w:val="0"/>
                <w:bCs/>
                <w:lang w:val="ru-RU"/>
              </w:rPr>
            </w:pPr>
            <w:r>
              <w:rPr>
                <w:rFonts w:eastAsia="sans-serif"/>
                <w:b w:val="0"/>
                <w:bCs/>
                <w:lang w:val="ru-RU"/>
              </w:rPr>
              <w:t>Невидимка воздух. Опыты.</w:t>
            </w:r>
          </w:p>
        </w:tc>
        <w:tc>
          <w:tcPr>
            <w:tcW w:w="86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78B5F419">
            <w:pPr>
              <w:pStyle w:val="8"/>
              <w:spacing w:beforeAutospacing="0" w:after="120" w:afterAutospacing="0"/>
              <w:jc w:val="center"/>
              <w:rPr>
                <w:b w:val="0"/>
                <w:bCs/>
                <w:lang w:val="ru-RU"/>
              </w:rPr>
            </w:pPr>
          </w:p>
        </w:tc>
        <w:tc>
          <w:tcPr>
            <w:tcW w:w="1000"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039820B0">
            <w:pPr>
              <w:pStyle w:val="8"/>
              <w:spacing w:beforeAutospacing="0" w:after="120" w:afterAutospacing="0"/>
              <w:jc w:val="center"/>
              <w:rPr>
                <w:b w:val="0"/>
                <w:bCs/>
                <w:lang w:val="ru-RU"/>
              </w:rPr>
            </w:pPr>
            <w:r>
              <w:rPr>
                <w:rFonts w:eastAsia="sans-serif"/>
                <w:b w:val="0"/>
                <w:bCs/>
                <w:lang w:val="ru-RU"/>
              </w:rPr>
              <w:t>1</w:t>
            </w:r>
          </w:p>
        </w:tc>
        <w:tc>
          <w:tcPr>
            <w:tcW w:w="114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56E5F14F">
            <w:pPr>
              <w:pStyle w:val="8"/>
              <w:spacing w:beforeAutospacing="0" w:after="120" w:afterAutospacing="0"/>
              <w:jc w:val="center"/>
              <w:rPr>
                <w:b w:val="0"/>
                <w:bCs/>
                <w:lang w:val="ru-RU"/>
              </w:rPr>
            </w:pPr>
            <w:r>
              <w:rPr>
                <w:rFonts w:eastAsia="sans-serif"/>
                <w:b w:val="0"/>
                <w:bCs/>
                <w:lang w:val="ru-RU"/>
              </w:rPr>
              <w:t>1</w:t>
            </w:r>
          </w:p>
        </w:tc>
        <w:tc>
          <w:tcPr>
            <w:tcW w:w="2226"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02158B3C">
            <w:pPr>
              <w:pStyle w:val="8"/>
              <w:spacing w:beforeAutospacing="0" w:after="120" w:afterAutospacing="0"/>
              <w:jc w:val="center"/>
              <w:rPr>
                <w:b w:val="0"/>
                <w:bCs/>
                <w:lang w:val="ru-RU"/>
              </w:rPr>
            </w:pPr>
            <w:r>
              <w:rPr>
                <w:b w:val="0"/>
                <w:bCs/>
                <w:lang w:val="ru-RU"/>
              </w:rPr>
              <w:t xml:space="preserve">Беседа </w:t>
            </w:r>
          </w:p>
          <w:p w14:paraId="5CF79D14">
            <w:pPr>
              <w:pStyle w:val="8"/>
              <w:spacing w:beforeAutospacing="0" w:after="120" w:afterAutospacing="0"/>
              <w:jc w:val="center"/>
              <w:rPr>
                <w:b w:val="0"/>
                <w:bCs/>
                <w:lang w:val="ru-RU"/>
              </w:rPr>
            </w:pPr>
            <w:r>
              <w:rPr>
                <w:b w:val="0"/>
                <w:bCs/>
                <w:lang w:val="ru-RU"/>
              </w:rPr>
              <w:t xml:space="preserve">Практическая работа </w:t>
            </w:r>
          </w:p>
        </w:tc>
      </w:tr>
      <w:tr w14:paraId="14C1B910">
        <w:tblPrEx>
          <w:tblCellMar>
            <w:top w:w="105" w:type="dxa"/>
            <w:left w:w="105" w:type="dxa"/>
            <w:bottom w:w="105" w:type="dxa"/>
            <w:right w:w="105" w:type="dxa"/>
          </w:tblCellMar>
        </w:tblPrEx>
        <w:tc>
          <w:tcPr>
            <w:tcW w:w="623"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54EDFC6F">
            <w:pPr>
              <w:pStyle w:val="8"/>
              <w:spacing w:beforeAutospacing="0" w:after="120" w:afterAutospacing="0"/>
              <w:jc w:val="center"/>
              <w:rPr>
                <w:b w:val="0"/>
                <w:bCs/>
                <w:lang w:val="ru-RU"/>
              </w:rPr>
            </w:pPr>
            <w:r>
              <w:rPr>
                <w:rFonts w:eastAsia="sans-serif"/>
                <w:b w:val="0"/>
                <w:bCs/>
                <w:lang w:val="ru-RU"/>
              </w:rPr>
              <w:t>2.5.</w:t>
            </w:r>
          </w:p>
        </w:tc>
        <w:tc>
          <w:tcPr>
            <w:tcW w:w="4269"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769A8D19">
            <w:pPr>
              <w:pStyle w:val="8"/>
              <w:spacing w:beforeAutospacing="0" w:after="120" w:afterAutospacing="0"/>
              <w:jc w:val="both"/>
              <w:rPr>
                <w:b w:val="0"/>
                <w:bCs/>
                <w:lang w:val="ru-RU"/>
              </w:rPr>
            </w:pPr>
            <w:r>
              <w:rPr>
                <w:rFonts w:eastAsia="sans-serif"/>
                <w:b w:val="0"/>
                <w:bCs/>
                <w:lang w:val="ru-RU"/>
              </w:rPr>
              <w:t>Земные глубины: песок и глина. Опыты с песком.</w:t>
            </w:r>
          </w:p>
        </w:tc>
        <w:tc>
          <w:tcPr>
            <w:tcW w:w="86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5380B1E1">
            <w:pPr>
              <w:pStyle w:val="8"/>
              <w:spacing w:beforeAutospacing="0" w:after="120" w:afterAutospacing="0"/>
              <w:jc w:val="center"/>
              <w:rPr>
                <w:b w:val="0"/>
                <w:bCs/>
                <w:lang w:val="ru-RU"/>
              </w:rPr>
            </w:pPr>
          </w:p>
        </w:tc>
        <w:tc>
          <w:tcPr>
            <w:tcW w:w="1000"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6A22F94A">
            <w:pPr>
              <w:pStyle w:val="8"/>
              <w:spacing w:beforeAutospacing="0" w:after="120" w:afterAutospacing="0"/>
              <w:jc w:val="center"/>
              <w:rPr>
                <w:b w:val="0"/>
                <w:bCs/>
              </w:rPr>
            </w:pPr>
            <w:r>
              <w:rPr>
                <w:rFonts w:eastAsia="sans-serif"/>
                <w:b w:val="0"/>
                <w:bCs/>
              </w:rPr>
              <w:t>1</w:t>
            </w:r>
          </w:p>
        </w:tc>
        <w:tc>
          <w:tcPr>
            <w:tcW w:w="114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399CF1F6">
            <w:pPr>
              <w:pStyle w:val="8"/>
              <w:spacing w:beforeAutospacing="0" w:after="120" w:afterAutospacing="0"/>
              <w:jc w:val="center"/>
              <w:rPr>
                <w:b w:val="0"/>
                <w:bCs/>
              </w:rPr>
            </w:pPr>
            <w:r>
              <w:rPr>
                <w:rFonts w:eastAsia="sans-serif"/>
                <w:b w:val="0"/>
                <w:bCs/>
              </w:rPr>
              <w:t>3</w:t>
            </w:r>
          </w:p>
        </w:tc>
        <w:tc>
          <w:tcPr>
            <w:tcW w:w="2226"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685281B1">
            <w:pPr>
              <w:pStyle w:val="8"/>
              <w:spacing w:beforeAutospacing="0" w:after="120" w:afterAutospacing="0"/>
              <w:jc w:val="center"/>
              <w:rPr>
                <w:b w:val="0"/>
                <w:bCs/>
              </w:rPr>
            </w:pPr>
            <w:r>
              <w:rPr>
                <w:b w:val="0"/>
                <w:bCs/>
              </w:rPr>
              <w:t xml:space="preserve">Беседа </w:t>
            </w:r>
          </w:p>
          <w:p w14:paraId="17F27841">
            <w:pPr>
              <w:pStyle w:val="8"/>
              <w:spacing w:beforeAutospacing="0" w:after="120" w:afterAutospacing="0"/>
              <w:jc w:val="center"/>
              <w:rPr>
                <w:b w:val="0"/>
                <w:bCs/>
              </w:rPr>
            </w:pPr>
            <w:r>
              <w:rPr>
                <w:b w:val="0"/>
                <w:bCs/>
                <w:lang w:val="ru-RU"/>
              </w:rPr>
              <w:t>Практическая работа</w:t>
            </w:r>
          </w:p>
        </w:tc>
      </w:tr>
      <w:tr w14:paraId="0D7680F0">
        <w:tblPrEx>
          <w:tblCellMar>
            <w:top w:w="105" w:type="dxa"/>
            <w:left w:w="105" w:type="dxa"/>
            <w:bottom w:w="105" w:type="dxa"/>
            <w:right w:w="105" w:type="dxa"/>
          </w:tblCellMar>
        </w:tblPrEx>
        <w:tc>
          <w:tcPr>
            <w:tcW w:w="623"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15119E67">
            <w:pPr>
              <w:pStyle w:val="8"/>
              <w:spacing w:beforeAutospacing="0" w:after="120" w:afterAutospacing="0"/>
              <w:jc w:val="center"/>
              <w:rPr>
                <w:b w:val="0"/>
                <w:bCs/>
              </w:rPr>
            </w:pPr>
            <w:r>
              <w:rPr>
                <w:rFonts w:eastAsia="sans-serif"/>
                <w:b w:val="0"/>
                <w:bCs/>
              </w:rPr>
              <w:t>2.6.</w:t>
            </w:r>
          </w:p>
        </w:tc>
        <w:tc>
          <w:tcPr>
            <w:tcW w:w="4269"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6A91AFAE">
            <w:pPr>
              <w:pStyle w:val="8"/>
              <w:spacing w:beforeAutospacing="0" w:after="120" w:afterAutospacing="0"/>
              <w:jc w:val="both"/>
              <w:rPr>
                <w:b w:val="0"/>
                <w:bCs/>
                <w:lang w:val="ru-RU"/>
              </w:rPr>
            </w:pPr>
            <w:r>
              <w:rPr>
                <w:rFonts w:eastAsia="sans-serif"/>
                <w:b w:val="0"/>
                <w:bCs/>
              </w:rPr>
              <w:t>Почва.</w:t>
            </w:r>
            <w:r>
              <w:rPr>
                <w:rFonts w:eastAsia="sans-serif"/>
                <w:b w:val="0"/>
                <w:bCs/>
                <w:lang w:val="ru-RU"/>
              </w:rPr>
              <w:t xml:space="preserve"> Занимательные опыты.</w:t>
            </w:r>
          </w:p>
        </w:tc>
        <w:tc>
          <w:tcPr>
            <w:tcW w:w="86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606A9FA3">
            <w:pPr>
              <w:pStyle w:val="8"/>
              <w:spacing w:beforeAutospacing="0" w:after="120" w:afterAutospacing="0"/>
              <w:jc w:val="center"/>
              <w:rPr>
                <w:b w:val="0"/>
                <w:bCs/>
              </w:rPr>
            </w:pPr>
          </w:p>
        </w:tc>
        <w:tc>
          <w:tcPr>
            <w:tcW w:w="1000"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33224B4C">
            <w:pPr>
              <w:pStyle w:val="8"/>
              <w:spacing w:beforeAutospacing="0" w:after="120" w:afterAutospacing="0"/>
              <w:jc w:val="center"/>
              <w:rPr>
                <w:b w:val="0"/>
                <w:bCs/>
              </w:rPr>
            </w:pPr>
            <w:r>
              <w:rPr>
                <w:rFonts w:eastAsia="sans-serif"/>
                <w:b w:val="0"/>
                <w:bCs/>
              </w:rPr>
              <w:t>1</w:t>
            </w:r>
          </w:p>
        </w:tc>
        <w:tc>
          <w:tcPr>
            <w:tcW w:w="114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3415BFC4">
            <w:pPr>
              <w:pStyle w:val="8"/>
              <w:spacing w:beforeAutospacing="0" w:after="120" w:afterAutospacing="0"/>
              <w:jc w:val="center"/>
              <w:rPr>
                <w:b w:val="0"/>
                <w:bCs/>
              </w:rPr>
            </w:pPr>
            <w:r>
              <w:rPr>
                <w:rFonts w:eastAsia="sans-serif"/>
                <w:b w:val="0"/>
                <w:bCs/>
              </w:rPr>
              <w:t>1</w:t>
            </w:r>
          </w:p>
        </w:tc>
        <w:tc>
          <w:tcPr>
            <w:tcW w:w="2226"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2E45E9A7">
            <w:pPr>
              <w:pStyle w:val="8"/>
              <w:spacing w:beforeAutospacing="0" w:after="120" w:afterAutospacing="0"/>
              <w:jc w:val="center"/>
              <w:rPr>
                <w:b w:val="0"/>
                <w:bCs/>
                <w:lang w:val="ru-RU"/>
              </w:rPr>
            </w:pPr>
            <w:r>
              <w:rPr>
                <w:b w:val="0"/>
                <w:bCs/>
                <w:lang w:val="ru-RU"/>
              </w:rPr>
              <w:t xml:space="preserve">Практичекая работа </w:t>
            </w:r>
          </w:p>
          <w:p w14:paraId="46CDE53F">
            <w:pPr>
              <w:pStyle w:val="8"/>
              <w:spacing w:beforeAutospacing="0" w:after="120" w:afterAutospacing="0"/>
              <w:jc w:val="center"/>
              <w:rPr>
                <w:b w:val="0"/>
                <w:bCs/>
                <w:lang w:val="ru-RU"/>
              </w:rPr>
            </w:pPr>
            <w:r>
              <w:rPr>
                <w:b w:val="0"/>
                <w:bCs/>
                <w:lang w:val="ru-RU"/>
              </w:rPr>
              <w:t xml:space="preserve">Опрос </w:t>
            </w:r>
          </w:p>
        </w:tc>
      </w:tr>
      <w:tr w14:paraId="09844961">
        <w:tblPrEx>
          <w:tblCellMar>
            <w:top w:w="105" w:type="dxa"/>
            <w:left w:w="105" w:type="dxa"/>
            <w:bottom w:w="105" w:type="dxa"/>
            <w:right w:w="105" w:type="dxa"/>
          </w:tblCellMar>
        </w:tblPrEx>
        <w:tc>
          <w:tcPr>
            <w:tcW w:w="623"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53A0E975">
            <w:pPr>
              <w:pStyle w:val="8"/>
              <w:spacing w:beforeAutospacing="0" w:after="120" w:afterAutospacing="0"/>
              <w:jc w:val="center"/>
              <w:rPr>
                <w:b w:val="0"/>
                <w:bCs/>
              </w:rPr>
            </w:pPr>
            <w:r>
              <w:rPr>
                <w:rFonts w:eastAsia="sans-serif"/>
                <w:b w:val="0"/>
                <w:bCs/>
              </w:rPr>
              <w:t>2.7.</w:t>
            </w:r>
          </w:p>
        </w:tc>
        <w:tc>
          <w:tcPr>
            <w:tcW w:w="4269"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3A2D4CA4">
            <w:pPr>
              <w:pStyle w:val="8"/>
              <w:spacing w:beforeAutospacing="0" w:after="120" w:afterAutospacing="0"/>
              <w:jc w:val="both"/>
              <w:rPr>
                <w:b w:val="0"/>
                <w:bCs/>
              </w:rPr>
            </w:pPr>
            <w:r>
              <w:rPr>
                <w:rFonts w:eastAsia="sans-serif"/>
                <w:b w:val="0"/>
                <w:bCs/>
              </w:rPr>
              <w:t>Контрольно-диагностическое занятие.</w:t>
            </w:r>
          </w:p>
        </w:tc>
        <w:tc>
          <w:tcPr>
            <w:tcW w:w="86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450247DD">
            <w:pPr>
              <w:pStyle w:val="8"/>
              <w:spacing w:beforeAutospacing="0" w:after="120" w:afterAutospacing="0"/>
              <w:jc w:val="center"/>
              <w:rPr>
                <w:b w:val="0"/>
                <w:bCs/>
              </w:rPr>
            </w:pPr>
          </w:p>
        </w:tc>
        <w:tc>
          <w:tcPr>
            <w:tcW w:w="1000"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0D85A6E2">
            <w:pPr>
              <w:pStyle w:val="8"/>
              <w:spacing w:beforeAutospacing="0" w:after="120" w:afterAutospacing="0"/>
              <w:jc w:val="center"/>
              <w:rPr>
                <w:b w:val="0"/>
                <w:bCs/>
              </w:rPr>
            </w:pPr>
            <w:r>
              <w:rPr>
                <w:rFonts w:eastAsia="sans-serif"/>
                <w:b w:val="0"/>
                <w:bCs/>
              </w:rPr>
              <w:t>1</w:t>
            </w:r>
          </w:p>
        </w:tc>
        <w:tc>
          <w:tcPr>
            <w:tcW w:w="114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5429F1F3">
            <w:pPr>
              <w:pStyle w:val="8"/>
              <w:spacing w:beforeAutospacing="0" w:after="120" w:afterAutospacing="0"/>
              <w:jc w:val="center"/>
              <w:rPr>
                <w:b w:val="0"/>
                <w:bCs/>
              </w:rPr>
            </w:pPr>
            <w:r>
              <w:rPr>
                <w:rFonts w:eastAsia="sans-serif"/>
                <w:b w:val="0"/>
                <w:bCs/>
              </w:rPr>
              <w:t>1</w:t>
            </w:r>
          </w:p>
        </w:tc>
        <w:tc>
          <w:tcPr>
            <w:tcW w:w="2226"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64637977">
            <w:pPr>
              <w:pStyle w:val="8"/>
              <w:spacing w:beforeAutospacing="0" w:after="120" w:afterAutospacing="0"/>
              <w:jc w:val="center"/>
              <w:rPr>
                <w:b w:val="0"/>
                <w:bCs/>
              </w:rPr>
            </w:pPr>
            <w:r>
              <w:rPr>
                <w:rFonts w:eastAsia="sans-serif"/>
                <w:b w:val="0"/>
                <w:bCs/>
              </w:rPr>
              <w:t>тест</w:t>
            </w:r>
          </w:p>
        </w:tc>
      </w:tr>
      <w:tr w14:paraId="13182A3B">
        <w:tblPrEx>
          <w:tblCellMar>
            <w:top w:w="105" w:type="dxa"/>
            <w:left w:w="105" w:type="dxa"/>
            <w:bottom w:w="105" w:type="dxa"/>
            <w:right w:w="105" w:type="dxa"/>
          </w:tblCellMar>
        </w:tblPrEx>
        <w:tc>
          <w:tcPr>
            <w:tcW w:w="623"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5403D5D2">
            <w:pPr>
              <w:pStyle w:val="8"/>
              <w:spacing w:beforeAutospacing="0" w:after="120" w:afterAutospacing="0"/>
              <w:jc w:val="center"/>
            </w:pPr>
            <w:r>
              <w:rPr>
                <w:rFonts w:eastAsia="sans-serif"/>
              </w:rPr>
              <w:t>3.</w:t>
            </w:r>
          </w:p>
        </w:tc>
        <w:tc>
          <w:tcPr>
            <w:tcW w:w="4269"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39DAC7C0">
            <w:pPr>
              <w:pStyle w:val="8"/>
              <w:spacing w:beforeAutospacing="0" w:after="120" w:afterAutospacing="0"/>
              <w:jc w:val="both"/>
            </w:pPr>
            <w:r>
              <w:rPr>
                <w:rFonts w:eastAsia="sans-serif"/>
              </w:rPr>
              <w:t>Исследуем живую природу.</w:t>
            </w:r>
          </w:p>
        </w:tc>
        <w:tc>
          <w:tcPr>
            <w:tcW w:w="86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3272C238">
            <w:pPr>
              <w:pStyle w:val="8"/>
              <w:spacing w:beforeAutospacing="0" w:after="120" w:afterAutospacing="0"/>
              <w:jc w:val="center"/>
              <w:rPr>
                <w:b w:val="0"/>
                <w:bCs/>
                <w:lang w:val="ru-RU"/>
              </w:rPr>
            </w:pPr>
            <w:r>
              <w:rPr>
                <w:b w:val="0"/>
                <w:bCs/>
                <w:lang w:val="ru-RU"/>
              </w:rPr>
              <w:t>28</w:t>
            </w:r>
          </w:p>
        </w:tc>
        <w:tc>
          <w:tcPr>
            <w:tcW w:w="1000"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01592688">
            <w:pPr>
              <w:pStyle w:val="8"/>
              <w:spacing w:beforeAutospacing="0" w:after="120" w:afterAutospacing="0"/>
              <w:jc w:val="center"/>
              <w:rPr>
                <w:b w:val="0"/>
                <w:bCs/>
              </w:rPr>
            </w:pPr>
          </w:p>
        </w:tc>
        <w:tc>
          <w:tcPr>
            <w:tcW w:w="114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47070D23">
            <w:pPr>
              <w:pStyle w:val="8"/>
              <w:spacing w:beforeAutospacing="0" w:after="120" w:afterAutospacing="0"/>
              <w:jc w:val="center"/>
              <w:rPr>
                <w:b w:val="0"/>
                <w:bCs/>
              </w:rPr>
            </w:pPr>
          </w:p>
        </w:tc>
        <w:tc>
          <w:tcPr>
            <w:tcW w:w="2226"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34E871C4">
            <w:pPr>
              <w:pStyle w:val="8"/>
              <w:spacing w:beforeAutospacing="0" w:after="120" w:afterAutospacing="0"/>
              <w:jc w:val="center"/>
              <w:rPr>
                <w:b w:val="0"/>
                <w:bCs/>
              </w:rPr>
            </w:pPr>
          </w:p>
        </w:tc>
      </w:tr>
      <w:tr w14:paraId="05334E1D">
        <w:tblPrEx>
          <w:tblCellMar>
            <w:top w:w="105" w:type="dxa"/>
            <w:left w:w="105" w:type="dxa"/>
            <w:bottom w:w="105" w:type="dxa"/>
            <w:right w:w="105" w:type="dxa"/>
          </w:tblCellMar>
        </w:tblPrEx>
        <w:tc>
          <w:tcPr>
            <w:tcW w:w="623"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6669601F">
            <w:pPr>
              <w:pStyle w:val="8"/>
              <w:spacing w:beforeAutospacing="0" w:after="120" w:afterAutospacing="0"/>
              <w:jc w:val="center"/>
              <w:rPr>
                <w:b w:val="0"/>
                <w:bCs/>
              </w:rPr>
            </w:pPr>
            <w:r>
              <w:rPr>
                <w:rFonts w:eastAsia="sans-serif"/>
                <w:b w:val="0"/>
                <w:bCs/>
              </w:rPr>
              <w:t>3.1.</w:t>
            </w:r>
          </w:p>
        </w:tc>
        <w:tc>
          <w:tcPr>
            <w:tcW w:w="4269"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4C464E82">
            <w:pPr>
              <w:pStyle w:val="8"/>
              <w:spacing w:beforeAutospacing="0" w:after="120" w:afterAutospacing="0"/>
              <w:rPr>
                <w:b w:val="0"/>
                <w:bCs/>
              </w:rPr>
            </w:pPr>
            <w:r>
              <w:rPr>
                <w:rFonts w:eastAsia="sans-serif"/>
                <w:b w:val="0"/>
                <w:bCs/>
              </w:rPr>
              <w:t>Живое вокруг нас.</w:t>
            </w:r>
          </w:p>
        </w:tc>
        <w:tc>
          <w:tcPr>
            <w:tcW w:w="86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4EE70CE1">
            <w:pPr>
              <w:pStyle w:val="8"/>
              <w:spacing w:beforeAutospacing="0" w:after="120" w:afterAutospacing="0"/>
              <w:jc w:val="center"/>
              <w:rPr>
                <w:b w:val="0"/>
                <w:bCs/>
              </w:rPr>
            </w:pPr>
          </w:p>
        </w:tc>
        <w:tc>
          <w:tcPr>
            <w:tcW w:w="1000"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6F33E5EA">
            <w:pPr>
              <w:pStyle w:val="8"/>
              <w:spacing w:beforeAutospacing="0" w:after="120" w:afterAutospacing="0"/>
              <w:jc w:val="center"/>
              <w:rPr>
                <w:b w:val="0"/>
                <w:bCs/>
              </w:rPr>
            </w:pPr>
            <w:r>
              <w:rPr>
                <w:rFonts w:eastAsia="sans-serif"/>
                <w:b w:val="0"/>
                <w:bCs/>
              </w:rPr>
              <w:t>1</w:t>
            </w:r>
          </w:p>
        </w:tc>
        <w:tc>
          <w:tcPr>
            <w:tcW w:w="114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790048F9">
            <w:pPr>
              <w:pStyle w:val="8"/>
              <w:spacing w:beforeAutospacing="0" w:after="120" w:afterAutospacing="0"/>
              <w:jc w:val="center"/>
              <w:rPr>
                <w:b w:val="0"/>
                <w:bCs/>
              </w:rPr>
            </w:pPr>
            <w:r>
              <w:rPr>
                <w:rFonts w:eastAsia="sans-serif"/>
                <w:b w:val="0"/>
                <w:bCs/>
              </w:rPr>
              <w:t>1</w:t>
            </w:r>
          </w:p>
        </w:tc>
        <w:tc>
          <w:tcPr>
            <w:tcW w:w="2226"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202D0FEF">
            <w:pPr>
              <w:pStyle w:val="8"/>
              <w:spacing w:beforeAutospacing="0" w:after="120" w:afterAutospacing="0"/>
              <w:jc w:val="center"/>
              <w:rPr>
                <w:b w:val="0"/>
                <w:bCs/>
                <w:lang w:val="ru-RU"/>
              </w:rPr>
            </w:pPr>
            <w:r>
              <w:rPr>
                <w:b w:val="0"/>
                <w:bCs/>
                <w:lang w:val="ru-RU"/>
              </w:rPr>
              <w:t xml:space="preserve">Экскурсия </w:t>
            </w:r>
          </w:p>
          <w:p w14:paraId="66CBA482">
            <w:pPr>
              <w:pStyle w:val="8"/>
              <w:spacing w:beforeAutospacing="0" w:after="120" w:afterAutospacing="0"/>
              <w:jc w:val="center"/>
              <w:rPr>
                <w:b w:val="0"/>
                <w:bCs/>
                <w:lang w:val="ru-RU"/>
              </w:rPr>
            </w:pPr>
            <w:r>
              <w:rPr>
                <w:b w:val="0"/>
                <w:bCs/>
                <w:lang w:val="ru-RU"/>
              </w:rPr>
              <w:t xml:space="preserve">Опрос </w:t>
            </w:r>
          </w:p>
        </w:tc>
      </w:tr>
      <w:tr w14:paraId="2FF8FC15">
        <w:tblPrEx>
          <w:tblCellMar>
            <w:top w:w="105" w:type="dxa"/>
            <w:left w:w="105" w:type="dxa"/>
            <w:bottom w:w="105" w:type="dxa"/>
            <w:right w:w="105" w:type="dxa"/>
          </w:tblCellMar>
        </w:tblPrEx>
        <w:tc>
          <w:tcPr>
            <w:tcW w:w="623"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6EA752C8">
            <w:pPr>
              <w:pStyle w:val="8"/>
              <w:spacing w:beforeAutospacing="0" w:after="120" w:afterAutospacing="0"/>
              <w:jc w:val="center"/>
              <w:rPr>
                <w:b w:val="0"/>
                <w:bCs/>
              </w:rPr>
            </w:pPr>
            <w:r>
              <w:rPr>
                <w:rFonts w:eastAsia="sans-serif"/>
                <w:b w:val="0"/>
                <w:bCs/>
              </w:rPr>
              <w:t>3.2.</w:t>
            </w:r>
          </w:p>
        </w:tc>
        <w:tc>
          <w:tcPr>
            <w:tcW w:w="4269"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4CC65EC3">
            <w:pPr>
              <w:pStyle w:val="8"/>
              <w:spacing w:beforeAutospacing="0" w:after="120" w:afterAutospacing="0"/>
              <w:jc w:val="both"/>
              <w:rPr>
                <w:b w:val="0"/>
                <w:bCs/>
                <w:lang w:val="ru-RU"/>
              </w:rPr>
            </w:pPr>
            <w:r>
              <w:rPr>
                <w:rFonts w:eastAsia="sans-serif"/>
                <w:b w:val="0"/>
                <w:bCs/>
                <w:lang w:val="ru-RU"/>
              </w:rPr>
              <w:t xml:space="preserve">Жизнь под микроскопом. Знакомство с оборудованием. </w:t>
            </w:r>
          </w:p>
        </w:tc>
        <w:tc>
          <w:tcPr>
            <w:tcW w:w="86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23C89780">
            <w:pPr>
              <w:pStyle w:val="8"/>
              <w:spacing w:beforeAutospacing="0" w:after="120" w:afterAutospacing="0"/>
              <w:jc w:val="center"/>
              <w:rPr>
                <w:b w:val="0"/>
                <w:bCs/>
                <w:lang w:val="ru-RU"/>
              </w:rPr>
            </w:pPr>
          </w:p>
        </w:tc>
        <w:tc>
          <w:tcPr>
            <w:tcW w:w="1000"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6ABDAB8D">
            <w:pPr>
              <w:pStyle w:val="8"/>
              <w:spacing w:beforeAutospacing="0" w:after="120" w:afterAutospacing="0"/>
              <w:jc w:val="center"/>
              <w:rPr>
                <w:b w:val="0"/>
                <w:bCs/>
              </w:rPr>
            </w:pPr>
            <w:r>
              <w:rPr>
                <w:rFonts w:eastAsia="sans-serif"/>
                <w:b w:val="0"/>
                <w:bCs/>
              </w:rPr>
              <w:t>1</w:t>
            </w:r>
          </w:p>
        </w:tc>
        <w:tc>
          <w:tcPr>
            <w:tcW w:w="114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52328602">
            <w:pPr>
              <w:pStyle w:val="8"/>
              <w:spacing w:beforeAutospacing="0" w:after="120" w:afterAutospacing="0"/>
              <w:jc w:val="center"/>
              <w:rPr>
                <w:b w:val="0"/>
                <w:bCs/>
              </w:rPr>
            </w:pPr>
            <w:r>
              <w:rPr>
                <w:rFonts w:eastAsia="sans-serif"/>
                <w:b w:val="0"/>
                <w:bCs/>
              </w:rPr>
              <w:t>1</w:t>
            </w:r>
          </w:p>
        </w:tc>
        <w:tc>
          <w:tcPr>
            <w:tcW w:w="2226"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1160A7FE">
            <w:pPr>
              <w:pStyle w:val="8"/>
              <w:spacing w:beforeAutospacing="0" w:after="120" w:afterAutospacing="0"/>
              <w:jc w:val="center"/>
              <w:rPr>
                <w:b w:val="0"/>
                <w:bCs/>
              </w:rPr>
            </w:pPr>
            <w:r>
              <w:rPr>
                <w:b w:val="0"/>
                <w:bCs/>
              </w:rPr>
              <w:t xml:space="preserve">Беседа </w:t>
            </w:r>
          </w:p>
          <w:p w14:paraId="4CD7EC5B">
            <w:pPr>
              <w:pStyle w:val="8"/>
              <w:spacing w:beforeAutospacing="0" w:after="120" w:afterAutospacing="0"/>
              <w:jc w:val="center"/>
              <w:rPr>
                <w:b w:val="0"/>
                <w:bCs/>
              </w:rPr>
            </w:pPr>
            <w:r>
              <w:rPr>
                <w:b w:val="0"/>
                <w:bCs/>
                <w:lang w:val="ru-RU"/>
              </w:rPr>
              <w:t>Практическая работа</w:t>
            </w:r>
          </w:p>
        </w:tc>
      </w:tr>
      <w:tr w14:paraId="0C2F23C6">
        <w:tblPrEx>
          <w:tblCellMar>
            <w:top w:w="105" w:type="dxa"/>
            <w:left w:w="105" w:type="dxa"/>
            <w:bottom w:w="105" w:type="dxa"/>
            <w:right w:w="105" w:type="dxa"/>
          </w:tblCellMar>
        </w:tblPrEx>
        <w:tc>
          <w:tcPr>
            <w:tcW w:w="623"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3002DFA1">
            <w:pPr>
              <w:pStyle w:val="8"/>
              <w:spacing w:beforeAutospacing="0" w:after="120" w:afterAutospacing="0"/>
              <w:jc w:val="center"/>
              <w:rPr>
                <w:b w:val="0"/>
                <w:bCs/>
              </w:rPr>
            </w:pPr>
            <w:r>
              <w:rPr>
                <w:rFonts w:eastAsia="sans-serif"/>
                <w:b w:val="0"/>
                <w:bCs/>
              </w:rPr>
              <w:t>3.3.</w:t>
            </w:r>
          </w:p>
        </w:tc>
        <w:tc>
          <w:tcPr>
            <w:tcW w:w="4269"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6A473CA4">
            <w:pPr>
              <w:pStyle w:val="8"/>
              <w:spacing w:beforeAutospacing="0" w:after="120" w:afterAutospacing="0"/>
              <w:jc w:val="both"/>
              <w:rPr>
                <w:b w:val="0"/>
                <w:bCs/>
                <w:lang w:val="ru-RU"/>
              </w:rPr>
            </w:pPr>
            <w:r>
              <w:rPr>
                <w:rFonts w:eastAsia="sans-serif"/>
                <w:b w:val="0"/>
                <w:bCs/>
                <w:lang w:val="ru-RU"/>
              </w:rPr>
              <w:t>Царство растений. Растения как живой организм.</w:t>
            </w:r>
          </w:p>
        </w:tc>
        <w:tc>
          <w:tcPr>
            <w:tcW w:w="86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236E337A">
            <w:pPr>
              <w:pStyle w:val="8"/>
              <w:spacing w:beforeAutospacing="0" w:after="120" w:afterAutospacing="0"/>
              <w:jc w:val="center"/>
              <w:rPr>
                <w:b w:val="0"/>
                <w:bCs/>
                <w:lang w:val="ru-RU"/>
              </w:rPr>
            </w:pPr>
          </w:p>
        </w:tc>
        <w:tc>
          <w:tcPr>
            <w:tcW w:w="1000"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5226C8C9">
            <w:pPr>
              <w:pStyle w:val="8"/>
              <w:spacing w:beforeAutospacing="0" w:after="120" w:afterAutospacing="0"/>
              <w:jc w:val="center"/>
              <w:rPr>
                <w:b w:val="0"/>
                <w:bCs/>
                <w:lang w:val="ru-RU"/>
              </w:rPr>
            </w:pPr>
            <w:r>
              <w:rPr>
                <w:b w:val="0"/>
                <w:bCs/>
                <w:lang w:val="ru-RU"/>
              </w:rPr>
              <w:t>2</w:t>
            </w:r>
          </w:p>
        </w:tc>
        <w:tc>
          <w:tcPr>
            <w:tcW w:w="114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49E780E0">
            <w:pPr>
              <w:pStyle w:val="8"/>
              <w:spacing w:beforeAutospacing="0" w:after="120" w:afterAutospacing="0"/>
              <w:jc w:val="center"/>
              <w:rPr>
                <w:b w:val="0"/>
                <w:bCs/>
                <w:lang w:val="ru-RU"/>
              </w:rPr>
            </w:pPr>
            <w:r>
              <w:rPr>
                <w:b w:val="0"/>
                <w:bCs/>
                <w:lang w:val="ru-RU"/>
              </w:rPr>
              <w:t>2</w:t>
            </w:r>
          </w:p>
        </w:tc>
        <w:tc>
          <w:tcPr>
            <w:tcW w:w="2226"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22D07426">
            <w:pPr>
              <w:pStyle w:val="8"/>
              <w:spacing w:beforeAutospacing="0" w:after="120" w:afterAutospacing="0"/>
              <w:jc w:val="center"/>
              <w:rPr>
                <w:b w:val="0"/>
                <w:bCs/>
                <w:lang w:val="ru-RU"/>
              </w:rPr>
            </w:pPr>
            <w:r>
              <w:rPr>
                <w:b w:val="0"/>
                <w:bCs/>
                <w:lang w:val="ru-RU"/>
              </w:rPr>
              <w:t>Беседа</w:t>
            </w:r>
          </w:p>
          <w:p w14:paraId="048D0B16">
            <w:pPr>
              <w:pStyle w:val="8"/>
              <w:spacing w:beforeAutospacing="0" w:after="120" w:afterAutospacing="0"/>
              <w:jc w:val="center"/>
              <w:rPr>
                <w:b w:val="0"/>
                <w:bCs/>
                <w:lang w:val="ru-RU"/>
              </w:rPr>
            </w:pPr>
            <w:r>
              <w:rPr>
                <w:b w:val="0"/>
                <w:bCs/>
                <w:lang w:val="ru-RU"/>
              </w:rPr>
              <w:t xml:space="preserve">Практическая работа </w:t>
            </w:r>
          </w:p>
        </w:tc>
      </w:tr>
      <w:tr w14:paraId="432DC159">
        <w:tblPrEx>
          <w:tblCellMar>
            <w:top w:w="105" w:type="dxa"/>
            <w:left w:w="105" w:type="dxa"/>
            <w:bottom w:w="105" w:type="dxa"/>
            <w:right w:w="105" w:type="dxa"/>
          </w:tblCellMar>
        </w:tblPrEx>
        <w:tc>
          <w:tcPr>
            <w:tcW w:w="623"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32A3D54F">
            <w:pPr>
              <w:pStyle w:val="8"/>
              <w:spacing w:beforeAutospacing="0" w:after="120" w:afterAutospacing="0"/>
              <w:jc w:val="center"/>
              <w:rPr>
                <w:b w:val="0"/>
                <w:bCs/>
              </w:rPr>
            </w:pPr>
            <w:r>
              <w:rPr>
                <w:rFonts w:eastAsia="sans-serif"/>
                <w:b w:val="0"/>
                <w:bCs/>
              </w:rPr>
              <w:t>3.</w:t>
            </w:r>
            <w:r>
              <w:rPr>
                <w:rFonts w:eastAsia="sans-serif"/>
                <w:b w:val="0"/>
                <w:bCs/>
                <w:lang w:val="ru-RU"/>
              </w:rPr>
              <w:t>4</w:t>
            </w:r>
            <w:r>
              <w:rPr>
                <w:rFonts w:eastAsia="sans-serif"/>
                <w:b w:val="0"/>
                <w:bCs/>
              </w:rPr>
              <w:t>.</w:t>
            </w:r>
          </w:p>
        </w:tc>
        <w:tc>
          <w:tcPr>
            <w:tcW w:w="4269"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4ABAD416">
            <w:pPr>
              <w:pStyle w:val="8"/>
              <w:spacing w:beforeAutospacing="0" w:after="120" w:afterAutospacing="0"/>
              <w:jc w:val="both"/>
              <w:rPr>
                <w:b w:val="0"/>
                <w:bCs/>
                <w:lang w:val="ru-RU"/>
              </w:rPr>
            </w:pPr>
            <w:r>
              <w:rPr>
                <w:rFonts w:eastAsia="sans-serif"/>
                <w:b w:val="0"/>
                <w:bCs/>
                <w:lang w:val="ru-RU"/>
              </w:rPr>
              <w:t xml:space="preserve">Растения и окружающая среда. Занимательные опыты с микроскопом. </w:t>
            </w:r>
          </w:p>
        </w:tc>
        <w:tc>
          <w:tcPr>
            <w:tcW w:w="86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5D4ADF75">
            <w:pPr>
              <w:pStyle w:val="8"/>
              <w:spacing w:beforeAutospacing="0" w:after="120" w:afterAutospacing="0"/>
              <w:jc w:val="center"/>
              <w:rPr>
                <w:b w:val="0"/>
                <w:bCs/>
                <w:lang w:val="ru-RU"/>
              </w:rPr>
            </w:pPr>
          </w:p>
        </w:tc>
        <w:tc>
          <w:tcPr>
            <w:tcW w:w="1000"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30137303">
            <w:pPr>
              <w:pStyle w:val="8"/>
              <w:spacing w:beforeAutospacing="0" w:after="120" w:afterAutospacing="0"/>
              <w:jc w:val="center"/>
              <w:rPr>
                <w:b w:val="0"/>
                <w:bCs/>
              </w:rPr>
            </w:pPr>
            <w:r>
              <w:rPr>
                <w:rFonts w:eastAsia="sans-serif"/>
                <w:b w:val="0"/>
                <w:bCs/>
              </w:rPr>
              <w:t>1</w:t>
            </w:r>
          </w:p>
        </w:tc>
        <w:tc>
          <w:tcPr>
            <w:tcW w:w="114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50003FE0">
            <w:pPr>
              <w:pStyle w:val="8"/>
              <w:spacing w:beforeAutospacing="0" w:after="120" w:afterAutospacing="0"/>
              <w:jc w:val="center"/>
              <w:rPr>
                <w:b w:val="0"/>
                <w:bCs/>
              </w:rPr>
            </w:pPr>
            <w:r>
              <w:rPr>
                <w:rFonts w:eastAsia="sans-serif"/>
                <w:b w:val="0"/>
                <w:bCs/>
              </w:rPr>
              <w:t>1</w:t>
            </w:r>
          </w:p>
        </w:tc>
        <w:tc>
          <w:tcPr>
            <w:tcW w:w="2226"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20FA1ED3">
            <w:pPr>
              <w:pStyle w:val="8"/>
              <w:spacing w:beforeAutospacing="0" w:after="120" w:afterAutospacing="0"/>
              <w:jc w:val="center"/>
              <w:rPr>
                <w:b w:val="0"/>
                <w:bCs/>
                <w:lang w:val="ru-RU"/>
              </w:rPr>
            </w:pPr>
            <w:r>
              <w:rPr>
                <w:b w:val="0"/>
                <w:bCs/>
                <w:lang w:val="ru-RU"/>
              </w:rPr>
              <w:t>Практическая работа</w:t>
            </w:r>
          </w:p>
          <w:p w14:paraId="39889584">
            <w:pPr>
              <w:pStyle w:val="8"/>
              <w:spacing w:beforeAutospacing="0" w:after="120" w:afterAutospacing="0"/>
              <w:jc w:val="center"/>
              <w:rPr>
                <w:b w:val="0"/>
                <w:bCs/>
                <w:lang w:val="ru-RU"/>
              </w:rPr>
            </w:pPr>
            <w:r>
              <w:rPr>
                <w:b w:val="0"/>
                <w:bCs/>
                <w:lang w:val="ru-RU"/>
              </w:rPr>
              <w:t xml:space="preserve">Опрос </w:t>
            </w:r>
          </w:p>
        </w:tc>
      </w:tr>
      <w:tr w14:paraId="4FECB149">
        <w:tblPrEx>
          <w:tblCellMar>
            <w:top w:w="105" w:type="dxa"/>
            <w:left w:w="105" w:type="dxa"/>
            <w:bottom w:w="105" w:type="dxa"/>
            <w:right w:w="105" w:type="dxa"/>
          </w:tblCellMar>
        </w:tblPrEx>
        <w:tc>
          <w:tcPr>
            <w:tcW w:w="623"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5AF7F700">
            <w:pPr>
              <w:pStyle w:val="8"/>
              <w:spacing w:beforeAutospacing="0" w:after="120" w:afterAutospacing="0"/>
              <w:jc w:val="center"/>
              <w:rPr>
                <w:b w:val="0"/>
                <w:bCs/>
              </w:rPr>
            </w:pPr>
            <w:r>
              <w:rPr>
                <w:rFonts w:eastAsia="sans-serif"/>
                <w:b w:val="0"/>
                <w:bCs/>
              </w:rPr>
              <w:t>3.</w:t>
            </w:r>
            <w:r>
              <w:rPr>
                <w:rFonts w:eastAsia="sans-serif"/>
                <w:b w:val="0"/>
                <w:bCs/>
                <w:lang w:val="ru-RU"/>
              </w:rPr>
              <w:t>5</w:t>
            </w:r>
            <w:r>
              <w:rPr>
                <w:rFonts w:eastAsia="sans-serif"/>
                <w:b w:val="0"/>
                <w:bCs/>
              </w:rPr>
              <w:t>.</w:t>
            </w:r>
          </w:p>
        </w:tc>
        <w:tc>
          <w:tcPr>
            <w:tcW w:w="4269"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2BEC497C">
            <w:pPr>
              <w:pStyle w:val="8"/>
              <w:spacing w:beforeAutospacing="0" w:after="120" w:afterAutospacing="0"/>
              <w:jc w:val="both"/>
              <w:rPr>
                <w:b w:val="0"/>
                <w:bCs/>
              </w:rPr>
            </w:pPr>
            <w:r>
              <w:rPr>
                <w:rFonts w:eastAsia="sans-serif"/>
                <w:b w:val="0"/>
                <w:bCs/>
              </w:rPr>
              <w:t>В царстве грибов.</w:t>
            </w:r>
          </w:p>
        </w:tc>
        <w:tc>
          <w:tcPr>
            <w:tcW w:w="86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1625B3F0">
            <w:pPr>
              <w:pStyle w:val="8"/>
              <w:spacing w:beforeAutospacing="0" w:after="120" w:afterAutospacing="0"/>
              <w:jc w:val="center"/>
              <w:rPr>
                <w:b w:val="0"/>
                <w:bCs/>
              </w:rPr>
            </w:pPr>
          </w:p>
        </w:tc>
        <w:tc>
          <w:tcPr>
            <w:tcW w:w="1000"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3DF6A67A">
            <w:pPr>
              <w:pStyle w:val="8"/>
              <w:spacing w:beforeAutospacing="0" w:after="120" w:afterAutospacing="0"/>
              <w:jc w:val="center"/>
              <w:rPr>
                <w:b w:val="0"/>
                <w:bCs/>
              </w:rPr>
            </w:pPr>
            <w:r>
              <w:rPr>
                <w:rFonts w:eastAsia="sans-serif"/>
                <w:b w:val="0"/>
                <w:bCs/>
              </w:rPr>
              <w:t>1</w:t>
            </w:r>
          </w:p>
        </w:tc>
        <w:tc>
          <w:tcPr>
            <w:tcW w:w="114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0B95409D">
            <w:pPr>
              <w:pStyle w:val="8"/>
              <w:spacing w:beforeAutospacing="0" w:after="120" w:afterAutospacing="0"/>
              <w:jc w:val="center"/>
              <w:rPr>
                <w:b w:val="0"/>
                <w:bCs/>
              </w:rPr>
            </w:pPr>
            <w:r>
              <w:rPr>
                <w:rFonts w:eastAsia="sans-serif"/>
                <w:b w:val="0"/>
                <w:bCs/>
              </w:rPr>
              <w:t>1</w:t>
            </w:r>
          </w:p>
        </w:tc>
        <w:tc>
          <w:tcPr>
            <w:tcW w:w="2226"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19712C1C">
            <w:pPr>
              <w:pStyle w:val="8"/>
              <w:spacing w:beforeAutospacing="0" w:after="120" w:afterAutospacing="0"/>
              <w:jc w:val="center"/>
              <w:rPr>
                <w:b w:val="0"/>
                <w:bCs/>
                <w:lang w:val="ru-RU"/>
              </w:rPr>
            </w:pPr>
            <w:r>
              <w:rPr>
                <w:b w:val="0"/>
                <w:bCs/>
                <w:lang w:val="ru-RU"/>
              </w:rPr>
              <w:t xml:space="preserve">Беседа </w:t>
            </w:r>
          </w:p>
        </w:tc>
      </w:tr>
      <w:tr w14:paraId="3432E947">
        <w:tblPrEx>
          <w:tblCellMar>
            <w:top w:w="105" w:type="dxa"/>
            <w:left w:w="105" w:type="dxa"/>
            <w:bottom w:w="105" w:type="dxa"/>
            <w:right w:w="105" w:type="dxa"/>
          </w:tblCellMar>
        </w:tblPrEx>
        <w:tc>
          <w:tcPr>
            <w:tcW w:w="623"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2F4BF3E1">
            <w:pPr>
              <w:pStyle w:val="8"/>
              <w:spacing w:beforeAutospacing="0" w:after="120" w:afterAutospacing="0"/>
              <w:jc w:val="center"/>
              <w:rPr>
                <w:b w:val="0"/>
                <w:bCs/>
              </w:rPr>
            </w:pPr>
            <w:r>
              <w:rPr>
                <w:rFonts w:eastAsia="sans-serif"/>
                <w:b w:val="0"/>
                <w:bCs/>
              </w:rPr>
              <w:t>3.</w:t>
            </w:r>
            <w:r>
              <w:rPr>
                <w:rFonts w:eastAsia="sans-serif"/>
                <w:b w:val="0"/>
                <w:bCs/>
                <w:lang w:val="ru-RU"/>
              </w:rPr>
              <w:t>6</w:t>
            </w:r>
            <w:r>
              <w:rPr>
                <w:rFonts w:eastAsia="sans-serif"/>
                <w:b w:val="0"/>
                <w:bCs/>
              </w:rPr>
              <w:t>.</w:t>
            </w:r>
          </w:p>
        </w:tc>
        <w:tc>
          <w:tcPr>
            <w:tcW w:w="4269"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0FE98C18">
            <w:pPr>
              <w:pStyle w:val="8"/>
              <w:spacing w:beforeAutospacing="0" w:after="120" w:afterAutospacing="0"/>
              <w:jc w:val="both"/>
              <w:rPr>
                <w:b w:val="0"/>
                <w:bCs/>
              </w:rPr>
            </w:pPr>
            <w:r>
              <w:rPr>
                <w:rFonts w:eastAsia="sans-serif"/>
                <w:b w:val="0"/>
                <w:bCs/>
              </w:rPr>
              <w:t>Царство животных.</w:t>
            </w:r>
          </w:p>
        </w:tc>
        <w:tc>
          <w:tcPr>
            <w:tcW w:w="86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547582AC">
            <w:pPr>
              <w:pStyle w:val="8"/>
              <w:spacing w:beforeAutospacing="0" w:after="120" w:afterAutospacing="0"/>
              <w:jc w:val="center"/>
              <w:rPr>
                <w:b w:val="0"/>
                <w:bCs/>
              </w:rPr>
            </w:pPr>
          </w:p>
        </w:tc>
        <w:tc>
          <w:tcPr>
            <w:tcW w:w="1000"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6B770CC4">
            <w:pPr>
              <w:pStyle w:val="8"/>
              <w:spacing w:beforeAutospacing="0" w:after="120" w:afterAutospacing="0"/>
              <w:jc w:val="center"/>
              <w:rPr>
                <w:b w:val="0"/>
                <w:bCs/>
              </w:rPr>
            </w:pPr>
            <w:r>
              <w:rPr>
                <w:rFonts w:eastAsia="sans-serif"/>
                <w:b w:val="0"/>
                <w:bCs/>
              </w:rPr>
              <w:t>1</w:t>
            </w:r>
          </w:p>
        </w:tc>
        <w:tc>
          <w:tcPr>
            <w:tcW w:w="114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648132CF">
            <w:pPr>
              <w:pStyle w:val="8"/>
              <w:spacing w:beforeAutospacing="0" w:after="120" w:afterAutospacing="0"/>
              <w:jc w:val="center"/>
              <w:rPr>
                <w:b w:val="0"/>
                <w:bCs/>
                <w:lang w:val="ru-RU"/>
              </w:rPr>
            </w:pPr>
            <w:r>
              <w:rPr>
                <w:b w:val="0"/>
                <w:bCs/>
                <w:lang w:val="ru-RU"/>
              </w:rPr>
              <w:t>2</w:t>
            </w:r>
          </w:p>
        </w:tc>
        <w:tc>
          <w:tcPr>
            <w:tcW w:w="2226"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61F3319D">
            <w:pPr>
              <w:pStyle w:val="8"/>
              <w:spacing w:beforeAutospacing="0" w:after="120" w:afterAutospacing="0"/>
              <w:jc w:val="center"/>
              <w:rPr>
                <w:b w:val="0"/>
                <w:bCs/>
                <w:lang w:val="ru-RU"/>
              </w:rPr>
            </w:pPr>
            <w:r>
              <w:rPr>
                <w:b w:val="0"/>
                <w:bCs/>
                <w:lang w:val="ru-RU"/>
              </w:rPr>
              <w:t xml:space="preserve">Экскурсия </w:t>
            </w:r>
          </w:p>
          <w:p w14:paraId="37FC85E0">
            <w:pPr>
              <w:pStyle w:val="8"/>
              <w:spacing w:beforeAutospacing="0" w:after="120" w:afterAutospacing="0"/>
              <w:jc w:val="center"/>
              <w:rPr>
                <w:b w:val="0"/>
                <w:bCs/>
                <w:lang w:val="ru-RU"/>
              </w:rPr>
            </w:pPr>
            <w:r>
              <w:rPr>
                <w:b w:val="0"/>
                <w:bCs/>
                <w:lang w:val="ru-RU"/>
              </w:rPr>
              <w:t xml:space="preserve">Беседа </w:t>
            </w:r>
          </w:p>
        </w:tc>
      </w:tr>
      <w:tr w14:paraId="04855D2D">
        <w:tblPrEx>
          <w:tblCellMar>
            <w:top w:w="105" w:type="dxa"/>
            <w:left w:w="105" w:type="dxa"/>
            <w:bottom w:w="105" w:type="dxa"/>
            <w:right w:w="105" w:type="dxa"/>
          </w:tblCellMar>
        </w:tblPrEx>
        <w:tc>
          <w:tcPr>
            <w:tcW w:w="623"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5BF592E7">
            <w:pPr>
              <w:pStyle w:val="8"/>
              <w:spacing w:beforeAutospacing="0" w:after="120" w:afterAutospacing="0"/>
              <w:jc w:val="center"/>
              <w:rPr>
                <w:b w:val="0"/>
                <w:bCs/>
              </w:rPr>
            </w:pPr>
            <w:r>
              <w:rPr>
                <w:rFonts w:eastAsia="sans-serif"/>
                <w:b w:val="0"/>
                <w:bCs/>
              </w:rPr>
              <w:t>3.</w:t>
            </w:r>
            <w:r>
              <w:rPr>
                <w:rFonts w:eastAsia="sans-serif"/>
                <w:b w:val="0"/>
                <w:bCs/>
                <w:lang w:val="ru-RU"/>
              </w:rPr>
              <w:t>7</w:t>
            </w:r>
            <w:r>
              <w:rPr>
                <w:rFonts w:eastAsia="sans-serif"/>
                <w:b w:val="0"/>
                <w:bCs/>
              </w:rPr>
              <w:t>.</w:t>
            </w:r>
          </w:p>
        </w:tc>
        <w:tc>
          <w:tcPr>
            <w:tcW w:w="4269"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40109103">
            <w:pPr>
              <w:pStyle w:val="8"/>
              <w:spacing w:beforeAutospacing="0" w:after="120" w:afterAutospacing="0"/>
              <w:jc w:val="both"/>
              <w:rPr>
                <w:b w:val="0"/>
                <w:bCs/>
                <w:lang w:val="ru-RU"/>
              </w:rPr>
            </w:pPr>
            <w:r>
              <w:rPr>
                <w:rFonts w:eastAsia="sans-serif"/>
                <w:b w:val="0"/>
                <w:bCs/>
                <w:lang w:val="ru-RU"/>
              </w:rPr>
              <w:t>Класс. Насекомые.</w:t>
            </w:r>
          </w:p>
        </w:tc>
        <w:tc>
          <w:tcPr>
            <w:tcW w:w="86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5CB8DE7C">
            <w:pPr>
              <w:pStyle w:val="8"/>
              <w:spacing w:beforeAutospacing="0" w:after="120" w:afterAutospacing="0"/>
              <w:jc w:val="center"/>
              <w:rPr>
                <w:b w:val="0"/>
                <w:bCs/>
                <w:lang w:val="ru-RU"/>
              </w:rPr>
            </w:pPr>
          </w:p>
        </w:tc>
        <w:tc>
          <w:tcPr>
            <w:tcW w:w="1000"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03041A06">
            <w:pPr>
              <w:pStyle w:val="8"/>
              <w:spacing w:beforeAutospacing="0" w:after="120" w:afterAutospacing="0"/>
              <w:jc w:val="center"/>
              <w:rPr>
                <w:b w:val="0"/>
                <w:bCs/>
                <w:lang w:val="ru-RU"/>
              </w:rPr>
            </w:pPr>
            <w:r>
              <w:rPr>
                <w:rFonts w:eastAsia="sans-serif"/>
                <w:b w:val="0"/>
                <w:bCs/>
                <w:lang w:val="ru-RU"/>
              </w:rPr>
              <w:t>1</w:t>
            </w:r>
          </w:p>
        </w:tc>
        <w:tc>
          <w:tcPr>
            <w:tcW w:w="114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2A644016">
            <w:pPr>
              <w:pStyle w:val="8"/>
              <w:spacing w:beforeAutospacing="0" w:after="120" w:afterAutospacing="0"/>
              <w:jc w:val="center"/>
              <w:rPr>
                <w:b w:val="0"/>
                <w:bCs/>
                <w:lang w:val="ru-RU"/>
              </w:rPr>
            </w:pPr>
            <w:r>
              <w:rPr>
                <w:rFonts w:eastAsia="sans-serif"/>
                <w:b w:val="0"/>
                <w:bCs/>
                <w:lang w:val="ru-RU"/>
              </w:rPr>
              <w:t>1</w:t>
            </w:r>
          </w:p>
        </w:tc>
        <w:tc>
          <w:tcPr>
            <w:tcW w:w="2226"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379240AF">
            <w:pPr>
              <w:pStyle w:val="8"/>
              <w:spacing w:beforeAutospacing="0" w:after="120" w:afterAutospacing="0"/>
              <w:jc w:val="center"/>
              <w:rPr>
                <w:b w:val="0"/>
                <w:bCs/>
                <w:lang w:val="ru-RU"/>
              </w:rPr>
            </w:pPr>
            <w:r>
              <w:rPr>
                <w:b w:val="0"/>
                <w:bCs/>
                <w:lang w:val="ru-RU"/>
              </w:rPr>
              <w:t>Беседа</w:t>
            </w:r>
          </w:p>
          <w:p w14:paraId="3ED65A08">
            <w:pPr>
              <w:pStyle w:val="8"/>
              <w:spacing w:beforeAutospacing="0" w:after="120" w:afterAutospacing="0"/>
              <w:jc w:val="center"/>
              <w:rPr>
                <w:b w:val="0"/>
                <w:bCs/>
                <w:lang w:val="ru-RU"/>
              </w:rPr>
            </w:pPr>
            <w:r>
              <w:rPr>
                <w:b w:val="0"/>
                <w:bCs/>
                <w:lang w:val="ru-RU"/>
              </w:rPr>
              <w:t xml:space="preserve">Опрос </w:t>
            </w:r>
          </w:p>
        </w:tc>
      </w:tr>
      <w:tr w14:paraId="193D376F">
        <w:tblPrEx>
          <w:tblCellMar>
            <w:top w:w="105" w:type="dxa"/>
            <w:left w:w="105" w:type="dxa"/>
            <w:bottom w:w="105" w:type="dxa"/>
            <w:right w:w="105" w:type="dxa"/>
          </w:tblCellMar>
        </w:tblPrEx>
        <w:tc>
          <w:tcPr>
            <w:tcW w:w="623"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0765087A">
            <w:pPr>
              <w:pStyle w:val="8"/>
              <w:spacing w:beforeAutospacing="0" w:after="120" w:afterAutospacing="0"/>
              <w:jc w:val="center"/>
              <w:rPr>
                <w:b w:val="0"/>
                <w:bCs/>
                <w:lang w:val="ru-RU"/>
              </w:rPr>
            </w:pPr>
            <w:r>
              <w:rPr>
                <w:rFonts w:eastAsia="sans-serif"/>
                <w:b w:val="0"/>
                <w:bCs/>
                <w:lang w:val="ru-RU"/>
              </w:rPr>
              <w:t>3.8.</w:t>
            </w:r>
          </w:p>
        </w:tc>
        <w:tc>
          <w:tcPr>
            <w:tcW w:w="4269"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5BDDC3D6">
            <w:pPr>
              <w:pStyle w:val="8"/>
              <w:spacing w:beforeAutospacing="0" w:after="120" w:afterAutospacing="0"/>
              <w:jc w:val="both"/>
              <w:rPr>
                <w:b w:val="0"/>
                <w:bCs/>
                <w:lang w:val="ru-RU"/>
              </w:rPr>
            </w:pPr>
            <w:r>
              <w:rPr>
                <w:rFonts w:eastAsia="sans-serif"/>
                <w:b w:val="0"/>
                <w:bCs/>
                <w:lang w:val="ru-RU"/>
              </w:rPr>
              <w:t>Класс Рыбы.</w:t>
            </w:r>
          </w:p>
        </w:tc>
        <w:tc>
          <w:tcPr>
            <w:tcW w:w="86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2CE3D799">
            <w:pPr>
              <w:pStyle w:val="8"/>
              <w:spacing w:beforeAutospacing="0" w:after="120" w:afterAutospacing="0"/>
              <w:jc w:val="center"/>
              <w:rPr>
                <w:b w:val="0"/>
                <w:bCs/>
                <w:lang w:val="ru-RU"/>
              </w:rPr>
            </w:pPr>
          </w:p>
        </w:tc>
        <w:tc>
          <w:tcPr>
            <w:tcW w:w="1000"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0DAC6016">
            <w:pPr>
              <w:pStyle w:val="8"/>
              <w:spacing w:beforeAutospacing="0" w:after="120" w:afterAutospacing="0"/>
              <w:jc w:val="center"/>
              <w:rPr>
                <w:b w:val="0"/>
                <w:bCs/>
                <w:lang w:val="ru-RU"/>
              </w:rPr>
            </w:pPr>
            <w:r>
              <w:rPr>
                <w:rFonts w:eastAsia="sans-serif"/>
                <w:b w:val="0"/>
                <w:bCs/>
                <w:lang w:val="ru-RU"/>
              </w:rPr>
              <w:t>1</w:t>
            </w:r>
          </w:p>
        </w:tc>
        <w:tc>
          <w:tcPr>
            <w:tcW w:w="114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60FDEF03">
            <w:pPr>
              <w:pStyle w:val="8"/>
              <w:spacing w:beforeAutospacing="0" w:after="120" w:afterAutospacing="0"/>
              <w:jc w:val="center"/>
              <w:rPr>
                <w:b w:val="0"/>
                <w:bCs/>
                <w:lang w:val="ru-RU"/>
              </w:rPr>
            </w:pPr>
            <w:r>
              <w:rPr>
                <w:rFonts w:eastAsia="sans-serif"/>
                <w:b w:val="0"/>
                <w:bCs/>
                <w:lang w:val="ru-RU"/>
              </w:rPr>
              <w:t>1</w:t>
            </w:r>
          </w:p>
        </w:tc>
        <w:tc>
          <w:tcPr>
            <w:tcW w:w="2226"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7CBC4192">
            <w:pPr>
              <w:pStyle w:val="8"/>
              <w:spacing w:beforeAutospacing="0" w:after="120" w:afterAutospacing="0"/>
              <w:jc w:val="center"/>
              <w:rPr>
                <w:b w:val="0"/>
                <w:bCs/>
                <w:lang w:val="ru-RU"/>
              </w:rPr>
            </w:pPr>
            <w:r>
              <w:rPr>
                <w:b w:val="0"/>
                <w:bCs/>
                <w:lang w:val="ru-RU"/>
              </w:rPr>
              <w:t xml:space="preserve">Практическая работа </w:t>
            </w:r>
          </w:p>
        </w:tc>
      </w:tr>
      <w:tr w14:paraId="2386A262">
        <w:tblPrEx>
          <w:tblCellMar>
            <w:top w:w="105" w:type="dxa"/>
            <w:left w:w="105" w:type="dxa"/>
            <w:bottom w:w="105" w:type="dxa"/>
            <w:right w:w="105" w:type="dxa"/>
          </w:tblCellMar>
        </w:tblPrEx>
        <w:tc>
          <w:tcPr>
            <w:tcW w:w="623"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140DE35F">
            <w:pPr>
              <w:pStyle w:val="8"/>
              <w:spacing w:beforeAutospacing="0" w:after="120" w:afterAutospacing="0"/>
              <w:jc w:val="center"/>
              <w:rPr>
                <w:b w:val="0"/>
                <w:bCs/>
                <w:lang w:val="ru-RU"/>
              </w:rPr>
            </w:pPr>
            <w:r>
              <w:rPr>
                <w:rFonts w:eastAsia="sans-serif"/>
                <w:b w:val="0"/>
                <w:bCs/>
                <w:lang w:val="ru-RU"/>
              </w:rPr>
              <w:t>3.9</w:t>
            </w:r>
          </w:p>
        </w:tc>
        <w:tc>
          <w:tcPr>
            <w:tcW w:w="4269"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50820476">
            <w:pPr>
              <w:pStyle w:val="8"/>
              <w:spacing w:beforeAutospacing="0" w:after="120" w:afterAutospacing="0"/>
              <w:jc w:val="both"/>
              <w:rPr>
                <w:b w:val="0"/>
                <w:bCs/>
                <w:lang w:val="ru-RU"/>
              </w:rPr>
            </w:pPr>
            <w:r>
              <w:rPr>
                <w:rFonts w:eastAsia="sans-serif"/>
                <w:b w:val="0"/>
                <w:bCs/>
                <w:lang w:val="ru-RU"/>
              </w:rPr>
              <w:t>Класс Земноводные.</w:t>
            </w:r>
          </w:p>
        </w:tc>
        <w:tc>
          <w:tcPr>
            <w:tcW w:w="86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56FF33FF">
            <w:pPr>
              <w:pStyle w:val="8"/>
              <w:spacing w:beforeAutospacing="0" w:after="120" w:afterAutospacing="0"/>
              <w:jc w:val="center"/>
              <w:rPr>
                <w:b w:val="0"/>
                <w:bCs/>
                <w:lang w:val="ru-RU"/>
              </w:rPr>
            </w:pPr>
          </w:p>
        </w:tc>
        <w:tc>
          <w:tcPr>
            <w:tcW w:w="1000"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09AE4BA6">
            <w:pPr>
              <w:pStyle w:val="8"/>
              <w:spacing w:beforeAutospacing="0" w:after="120" w:afterAutospacing="0"/>
              <w:jc w:val="center"/>
              <w:rPr>
                <w:b w:val="0"/>
                <w:bCs/>
                <w:lang w:val="ru-RU"/>
              </w:rPr>
            </w:pPr>
            <w:r>
              <w:rPr>
                <w:rFonts w:eastAsia="sans-serif"/>
                <w:b w:val="0"/>
                <w:bCs/>
                <w:lang w:val="ru-RU"/>
              </w:rPr>
              <w:t>1</w:t>
            </w:r>
          </w:p>
        </w:tc>
        <w:tc>
          <w:tcPr>
            <w:tcW w:w="114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28DAB5D4">
            <w:pPr>
              <w:pStyle w:val="8"/>
              <w:spacing w:beforeAutospacing="0" w:after="120" w:afterAutospacing="0"/>
              <w:jc w:val="center"/>
              <w:rPr>
                <w:b w:val="0"/>
                <w:bCs/>
                <w:lang w:val="ru-RU"/>
              </w:rPr>
            </w:pPr>
            <w:r>
              <w:rPr>
                <w:rFonts w:eastAsia="sans-serif"/>
                <w:b w:val="0"/>
                <w:bCs/>
                <w:lang w:val="ru-RU"/>
              </w:rPr>
              <w:t>1</w:t>
            </w:r>
          </w:p>
        </w:tc>
        <w:tc>
          <w:tcPr>
            <w:tcW w:w="2226"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5996494C">
            <w:pPr>
              <w:pStyle w:val="8"/>
              <w:spacing w:beforeAutospacing="0" w:after="120" w:afterAutospacing="0"/>
              <w:jc w:val="center"/>
              <w:rPr>
                <w:b w:val="0"/>
                <w:bCs/>
                <w:lang w:val="ru-RU"/>
              </w:rPr>
            </w:pPr>
            <w:r>
              <w:rPr>
                <w:b w:val="0"/>
                <w:bCs/>
                <w:lang w:val="ru-RU"/>
              </w:rPr>
              <w:t xml:space="preserve">Беседа </w:t>
            </w:r>
          </w:p>
        </w:tc>
      </w:tr>
      <w:tr w14:paraId="14CC7619">
        <w:tblPrEx>
          <w:tblCellMar>
            <w:top w:w="105" w:type="dxa"/>
            <w:left w:w="105" w:type="dxa"/>
            <w:bottom w:w="105" w:type="dxa"/>
            <w:right w:w="105" w:type="dxa"/>
          </w:tblCellMar>
        </w:tblPrEx>
        <w:tc>
          <w:tcPr>
            <w:tcW w:w="623"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6F895EFD">
            <w:pPr>
              <w:pStyle w:val="8"/>
              <w:spacing w:beforeAutospacing="0" w:after="120" w:afterAutospacing="0"/>
              <w:jc w:val="center"/>
              <w:rPr>
                <w:b w:val="0"/>
                <w:bCs/>
                <w:lang w:val="ru-RU"/>
              </w:rPr>
            </w:pPr>
            <w:r>
              <w:rPr>
                <w:rFonts w:eastAsia="sans-serif"/>
                <w:b w:val="0"/>
                <w:bCs/>
                <w:lang w:val="ru-RU"/>
              </w:rPr>
              <w:t>3.10</w:t>
            </w:r>
          </w:p>
        </w:tc>
        <w:tc>
          <w:tcPr>
            <w:tcW w:w="4269"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0237CE9E">
            <w:pPr>
              <w:pStyle w:val="8"/>
              <w:spacing w:beforeAutospacing="0" w:after="120" w:afterAutospacing="0"/>
              <w:jc w:val="both"/>
              <w:rPr>
                <w:b w:val="0"/>
                <w:bCs/>
                <w:lang w:val="ru-RU"/>
              </w:rPr>
            </w:pPr>
            <w:r>
              <w:rPr>
                <w:rFonts w:eastAsia="sans-serif"/>
                <w:b w:val="0"/>
                <w:bCs/>
                <w:lang w:val="ru-RU"/>
              </w:rPr>
              <w:t xml:space="preserve">Класс Пресмыкающиеся.Проектно-исследовательская деятельность. </w:t>
            </w:r>
          </w:p>
        </w:tc>
        <w:tc>
          <w:tcPr>
            <w:tcW w:w="86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37AFCFB5">
            <w:pPr>
              <w:pStyle w:val="8"/>
              <w:spacing w:beforeAutospacing="0" w:after="120" w:afterAutospacing="0"/>
              <w:jc w:val="center"/>
              <w:rPr>
                <w:b w:val="0"/>
                <w:bCs/>
                <w:lang w:val="ru-RU"/>
              </w:rPr>
            </w:pPr>
          </w:p>
        </w:tc>
        <w:tc>
          <w:tcPr>
            <w:tcW w:w="1000"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6867D4A6">
            <w:pPr>
              <w:pStyle w:val="8"/>
              <w:spacing w:beforeAutospacing="0" w:after="120" w:afterAutospacing="0"/>
              <w:jc w:val="center"/>
              <w:rPr>
                <w:b w:val="0"/>
                <w:bCs/>
              </w:rPr>
            </w:pPr>
            <w:r>
              <w:rPr>
                <w:rFonts w:eastAsia="sans-serif"/>
                <w:b w:val="0"/>
                <w:bCs/>
              </w:rPr>
              <w:t>1</w:t>
            </w:r>
          </w:p>
        </w:tc>
        <w:tc>
          <w:tcPr>
            <w:tcW w:w="114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5269F6A3">
            <w:pPr>
              <w:pStyle w:val="8"/>
              <w:spacing w:beforeAutospacing="0" w:after="120" w:afterAutospacing="0"/>
              <w:jc w:val="center"/>
              <w:rPr>
                <w:b w:val="0"/>
                <w:bCs/>
              </w:rPr>
            </w:pPr>
            <w:r>
              <w:rPr>
                <w:rFonts w:eastAsia="sans-serif"/>
                <w:b w:val="0"/>
                <w:bCs/>
              </w:rPr>
              <w:t>1</w:t>
            </w:r>
          </w:p>
        </w:tc>
        <w:tc>
          <w:tcPr>
            <w:tcW w:w="2226"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2E330B57">
            <w:pPr>
              <w:pStyle w:val="8"/>
              <w:spacing w:beforeAutospacing="0" w:after="120" w:afterAutospacing="0"/>
              <w:jc w:val="center"/>
              <w:rPr>
                <w:b w:val="0"/>
                <w:bCs/>
                <w:lang w:val="ru-RU"/>
              </w:rPr>
            </w:pPr>
            <w:r>
              <w:rPr>
                <w:b w:val="0"/>
                <w:bCs/>
                <w:lang w:val="ru-RU"/>
              </w:rPr>
              <w:t xml:space="preserve">Беседа </w:t>
            </w:r>
          </w:p>
          <w:p w14:paraId="0A23DAE9">
            <w:pPr>
              <w:pStyle w:val="8"/>
              <w:spacing w:beforeAutospacing="0" w:after="120" w:afterAutospacing="0"/>
              <w:jc w:val="center"/>
              <w:rPr>
                <w:b w:val="0"/>
                <w:bCs/>
                <w:lang w:val="ru-RU"/>
              </w:rPr>
            </w:pPr>
            <w:r>
              <w:rPr>
                <w:b w:val="0"/>
                <w:bCs/>
                <w:lang w:val="ru-RU"/>
              </w:rPr>
              <w:t>Практическая работа</w:t>
            </w:r>
          </w:p>
        </w:tc>
      </w:tr>
      <w:tr w14:paraId="1B10F1B4">
        <w:tblPrEx>
          <w:tblCellMar>
            <w:top w:w="105" w:type="dxa"/>
            <w:left w:w="105" w:type="dxa"/>
            <w:bottom w:w="105" w:type="dxa"/>
            <w:right w:w="105" w:type="dxa"/>
          </w:tblCellMar>
        </w:tblPrEx>
        <w:trPr>
          <w:trHeight w:val="889" w:hRule="atLeast"/>
        </w:trPr>
        <w:tc>
          <w:tcPr>
            <w:tcW w:w="623"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47091ED6">
            <w:pPr>
              <w:pStyle w:val="8"/>
              <w:spacing w:beforeAutospacing="0" w:after="120" w:afterAutospacing="0"/>
              <w:jc w:val="center"/>
              <w:rPr>
                <w:b w:val="0"/>
                <w:bCs/>
                <w:lang w:val="ru-RU"/>
              </w:rPr>
            </w:pPr>
            <w:r>
              <w:rPr>
                <w:rFonts w:eastAsia="sans-serif"/>
                <w:b w:val="0"/>
                <w:bCs/>
              </w:rPr>
              <w:t>3.1</w:t>
            </w:r>
            <w:r>
              <w:rPr>
                <w:rFonts w:eastAsia="sans-serif"/>
                <w:b w:val="0"/>
                <w:bCs/>
                <w:lang w:val="ru-RU"/>
              </w:rPr>
              <w:t>1</w:t>
            </w:r>
          </w:p>
        </w:tc>
        <w:tc>
          <w:tcPr>
            <w:tcW w:w="4269"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5DCADE8F">
            <w:pPr>
              <w:pStyle w:val="8"/>
              <w:spacing w:beforeAutospacing="0" w:after="120" w:afterAutospacing="0"/>
              <w:jc w:val="both"/>
              <w:rPr>
                <w:b w:val="0"/>
                <w:bCs/>
                <w:lang w:val="ru-RU"/>
              </w:rPr>
            </w:pPr>
            <w:r>
              <w:rPr>
                <w:rFonts w:eastAsia="sans-serif"/>
                <w:b w:val="0"/>
                <w:bCs/>
                <w:lang w:val="ru-RU"/>
              </w:rPr>
              <w:t>Класс. Птицы.</w:t>
            </w:r>
          </w:p>
        </w:tc>
        <w:tc>
          <w:tcPr>
            <w:tcW w:w="86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5D37FEE4">
            <w:pPr>
              <w:pStyle w:val="8"/>
              <w:spacing w:beforeAutospacing="0" w:after="120" w:afterAutospacing="0"/>
              <w:jc w:val="both"/>
              <w:rPr>
                <w:b w:val="0"/>
                <w:bCs/>
                <w:lang w:val="ru-RU"/>
              </w:rPr>
            </w:pPr>
          </w:p>
        </w:tc>
        <w:tc>
          <w:tcPr>
            <w:tcW w:w="1000"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3450DCFA">
            <w:pPr>
              <w:pStyle w:val="8"/>
              <w:spacing w:beforeAutospacing="0" w:after="120" w:afterAutospacing="0"/>
              <w:jc w:val="center"/>
              <w:rPr>
                <w:b w:val="0"/>
                <w:bCs/>
                <w:lang w:val="ru-RU"/>
              </w:rPr>
            </w:pPr>
            <w:r>
              <w:rPr>
                <w:rFonts w:eastAsia="sans-serif"/>
                <w:b w:val="0"/>
                <w:bCs/>
                <w:lang w:val="ru-RU"/>
              </w:rPr>
              <w:t>1</w:t>
            </w:r>
          </w:p>
        </w:tc>
        <w:tc>
          <w:tcPr>
            <w:tcW w:w="114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1DADD4FB">
            <w:pPr>
              <w:pStyle w:val="8"/>
              <w:spacing w:beforeAutospacing="0" w:after="120" w:afterAutospacing="0"/>
              <w:jc w:val="center"/>
              <w:rPr>
                <w:b w:val="0"/>
                <w:bCs/>
                <w:lang w:val="ru-RU"/>
              </w:rPr>
            </w:pPr>
            <w:r>
              <w:rPr>
                <w:rFonts w:eastAsia="sans-serif"/>
                <w:b w:val="0"/>
                <w:bCs/>
                <w:lang w:val="ru-RU"/>
              </w:rPr>
              <w:t>1</w:t>
            </w:r>
          </w:p>
        </w:tc>
        <w:tc>
          <w:tcPr>
            <w:tcW w:w="2226"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0BFA681B">
            <w:pPr>
              <w:pStyle w:val="8"/>
              <w:spacing w:beforeAutospacing="0" w:after="120" w:afterAutospacing="0"/>
              <w:jc w:val="center"/>
              <w:rPr>
                <w:b w:val="0"/>
                <w:bCs/>
                <w:lang w:val="ru-RU"/>
              </w:rPr>
            </w:pPr>
            <w:r>
              <w:rPr>
                <w:b w:val="0"/>
                <w:bCs/>
                <w:lang w:val="ru-RU"/>
              </w:rPr>
              <w:t>Беседа</w:t>
            </w:r>
          </w:p>
          <w:p w14:paraId="00554EBF">
            <w:pPr>
              <w:pStyle w:val="8"/>
              <w:spacing w:beforeAutospacing="0" w:after="120" w:afterAutospacing="0"/>
              <w:jc w:val="center"/>
              <w:rPr>
                <w:b w:val="0"/>
                <w:bCs/>
                <w:lang w:val="ru-RU"/>
              </w:rPr>
            </w:pPr>
            <w:r>
              <w:rPr>
                <w:b w:val="0"/>
                <w:bCs/>
                <w:lang w:val="ru-RU"/>
              </w:rPr>
              <w:t>Опрос</w:t>
            </w:r>
          </w:p>
        </w:tc>
      </w:tr>
      <w:tr w14:paraId="2D32F51D">
        <w:tblPrEx>
          <w:tblCellMar>
            <w:top w:w="105" w:type="dxa"/>
            <w:left w:w="105" w:type="dxa"/>
            <w:bottom w:w="105" w:type="dxa"/>
            <w:right w:w="105" w:type="dxa"/>
          </w:tblCellMar>
        </w:tblPrEx>
        <w:tc>
          <w:tcPr>
            <w:tcW w:w="623"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18419423">
            <w:pPr>
              <w:pStyle w:val="8"/>
              <w:spacing w:beforeAutospacing="0" w:after="120" w:afterAutospacing="0"/>
              <w:jc w:val="center"/>
              <w:rPr>
                <w:b w:val="0"/>
                <w:bCs/>
                <w:lang w:val="ru-RU"/>
              </w:rPr>
            </w:pPr>
            <w:r>
              <w:rPr>
                <w:rFonts w:eastAsia="sans-serif"/>
                <w:b w:val="0"/>
                <w:bCs/>
                <w:lang w:val="ru-RU"/>
              </w:rPr>
              <w:t>3.12</w:t>
            </w:r>
          </w:p>
        </w:tc>
        <w:tc>
          <w:tcPr>
            <w:tcW w:w="4269"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7A7419CA">
            <w:pPr>
              <w:pStyle w:val="8"/>
              <w:spacing w:beforeAutospacing="0" w:after="120" w:afterAutospacing="0"/>
              <w:jc w:val="both"/>
              <w:rPr>
                <w:b w:val="0"/>
                <w:bCs/>
                <w:lang w:val="ru-RU"/>
              </w:rPr>
            </w:pPr>
            <w:r>
              <w:rPr>
                <w:rFonts w:eastAsia="sans-serif"/>
                <w:b w:val="0"/>
                <w:bCs/>
                <w:lang w:val="ru-RU"/>
              </w:rPr>
              <w:t>Класс Млекопитающие. Проектно-исследовательская деятельность.</w:t>
            </w:r>
          </w:p>
        </w:tc>
        <w:tc>
          <w:tcPr>
            <w:tcW w:w="86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524C5906">
            <w:pPr>
              <w:pStyle w:val="8"/>
              <w:spacing w:beforeAutospacing="0" w:after="120" w:afterAutospacing="0"/>
              <w:jc w:val="center"/>
              <w:rPr>
                <w:b w:val="0"/>
                <w:bCs/>
                <w:lang w:val="ru-RU"/>
              </w:rPr>
            </w:pPr>
          </w:p>
        </w:tc>
        <w:tc>
          <w:tcPr>
            <w:tcW w:w="1000"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21DFCB4C">
            <w:pPr>
              <w:pStyle w:val="8"/>
              <w:spacing w:beforeAutospacing="0" w:after="120" w:afterAutospacing="0"/>
              <w:jc w:val="center"/>
              <w:rPr>
                <w:b w:val="0"/>
                <w:bCs/>
                <w:lang w:val="ru-RU"/>
              </w:rPr>
            </w:pPr>
            <w:r>
              <w:rPr>
                <w:rFonts w:eastAsia="sans-serif"/>
                <w:b w:val="0"/>
                <w:bCs/>
                <w:lang w:val="ru-RU"/>
              </w:rPr>
              <w:t>1</w:t>
            </w:r>
          </w:p>
        </w:tc>
        <w:tc>
          <w:tcPr>
            <w:tcW w:w="114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0BFB7E75">
            <w:pPr>
              <w:pStyle w:val="8"/>
              <w:spacing w:beforeAutospacing="0" w:after="120" w:afterAutospacing="0"/>
              <w:jc w:val="center"/>
              <w:rPr>
                <w:b w:val="0"/>
                <w:bCs/>
                <w:lang w:val="ru-RU"/>
              </w:rPr>
            </w:pPr>
            <w:r>
              <w:rPr>
                <w:rFonts w:eastAsia="sans-serif"/>
                <w:b w:val="0"/>
                <w:bCs/>
                <w:lang w:val="ru-RU"/>
              </w:rPr>
              <w:t>1</w:t>
            </w:r>
          </w:p>
        </w:tc>
        <w:tc>
          <w:tcPr>
            <w:tcW w:w="2226"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54A6FA1F">
            <w:pPr>
              <w:pStyle w:val="8"/>
              <w:spacing w:beforeAutospacing="0" w:after="120" w:afterAutospacing="0"/>
              <w:jc w:val="center"/>
              <w:rPr>
                <w:b w:val="0"/>
                <w:bCs/>
                <w:lang w:val="ru-RU"/>
              </w:rPr>
            </w:pPr>
            <w:r>
              <w:rPr>
                <w:b w:val="0"/>
                <w:bCs/>
                <w:lang w:val="ru-RU"/>
              </w:rPr>
              <w:t xml:space="preserve">Практическая работа </w:t>
            </w:r>
          </w:p>
        </w:tc>
      </w:tr>
      <w:tr w14:paraId="01643171">
        <w:tblPrEx>
          <w:tblCellMar>
            <w:top w:w="105" w:type="dxa"/>
            <w:left w:w="105" w:type="dxa"/>
            <w:bottom w:w="105" w:type="dxa"/>
            <w:right w:w="105" w:type="dxa"/>
          </w:tblCellMar>
        </w:tblPrEx>
        <w:tc>
          <w:tcPr>
            <w:tcW w:w="623"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5214A948">
            <w:pPr>
              <w:pStyle w:val="8"/>
              <w:spacing w:beforeAutospacing="0" w:after="120" w:afterAutospacing="0"/>
              <w:jc w:val="center"/>
              <w:rPr>
                <w:b w:val="0"/>
                <w:bCs/>
                <w:lang w:val="ru-RU"/>
              </w:rPr>
            </w:pPr>
            <w:r>
              <w:rPr>
                <w:rFonts w:eastAsia="sans-serif"/>
                <w:b w:val="0"/>
                <w:bCs/>
                <w:lang w:val="ru-RU"/>
              </w:rPr>
              <w:t>3.13</w:t>
            </w:r>
          </w:p>
        </w:tc>
        <w:tc>
          <w:tcPr>
            <w:tcW w:w="4269"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24737AA3">
            <w:pPr>
              <w:pStyle w:val="8"/>
              <w:spacing w:beforeAutospacing="0" w:after="120" w:afterAutospacing="0"/>
              <w:jc w:val="both"/>
              <w:rPr>
                <w:b w:val="0"/>
                <w:bCs/>
              </w:rPr>
            </w:pPr>
            <w:r>
              <w:rPr>
                <w:rFonts w:eastAsia="sans-serif"/>
                <w:b w:val="0"/>
                <w:bCs/>
                <w:lang w:val="ru-RU"/>
              </w:rPr>
              <w:t>Контрольно</w:t>
            </w:r>
            <w:r>
              <w:rPr>
                <w:rFonts w:eastAsia="sans-serif"/>
                <w:b w:val="0"/>
                <w:bCs/>
              </w:rPr>
              <w:t>-диагностическое занятие.</w:t>
            </w:r>
          </w:p>
        </w:tc>
        <w:tc>
          <w:tcPr>
            <w:tcW w:w="86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14218419">
            <w:pPr>
              <w:pStyle w:val="8"/>
              <w:spacing w:beforeAutospacing="0" w:after="120" w:afterAutospacing="0"/>
              <w:jc w:val="center"/>
              <w:rPr>
                <w:b w:val="0"/>
                <w:bCs/>
              </w:rPr>
            </w:pPr>
          </w:p>
        </w:tc>
        <w:tc>
          <w:tcPr>
            <w:tcW w:w="1000"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3078FAA5">
            <w:pPr>
              <w:pStyle w:val="8"/>
              <w:spacing w:beforeAutospacing="0" w:after="120" w:afterAutospacing="0"/>
              <w:jc w:val="center"/>
              <w:rPr>
                <w:b w:val="0"/>
                <w:bCs/>
              </w:rPr>
            </w:pPr>
            <w:r>
              <w:rPr>
                <w:rFonts w:eastAsia="sans-serif"/>
                <w:b w:val="0"/>
                <w:bCs/>
              </w:rPr>
              <w:t>1</w:t>
            </w:r>
          </w:p>
        </w:tc>
        <w:tc>
          <w:tcPr>
            <w:tcW w:w="114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7D627A5B">
            <w:pPr>
              <w:pStyle w:val="8"/>
              <w:spacing w:beforeAutospacing="0" w:after="120" w:afterAutospacing="0"/>
              <w:jc w:val="center"/>
              <w:rPr>
                <w:b w:val="0"/>
                <w:bCs/>
              </w:rPr>
            </w:pPr>
            <w:r>
              <w:rPr>
                <w:rFonts w:eastAsia="sans-serif"/>
                <w:b w:val="0"/>
                <w:bCs/>
              </w:rPr>
              <w:t>1</w:t>
            </w:r>
          </w:p>
        </w:tc>
        <w:tc>
          <w:tcPr>
            <w:tcW w:w="2226"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37C76C9E">
            <w:pPr>
              <w:pStyle w:val="8"/>
              <w:spacing w:beforeAutospacing="0" w:after="120" w:afterAutospacing="0"/>
              <w:jc w:val="center"/>
              <w:rPr>
                <w:b w:val="0"/>
                <w:bCs/>
              </w:rPr>
            </w:pPr>
            <w:r>
              <w:rPr>
                <w:rFonts w:eastAsia="sans-serif"/>
                <w:b w:val="0"/>
                <w:bCs/>
              </w:rPr>
              <w:t>тест</w:t>
            </w:r>
          </w:p>
        </w:tc>
      </w:tr>
      <w:tr w14:paraId="0CFF41CF">
        <w:tblPrEx>
          <w:tblCellMar>
            <w:top w:w="105" w:type="dxa"/>
            <w:left w:w="105" w:type="dxa"/>
            <w:bottom w:w="105" w:type="dxa"/>
            <w:right w:w="105" w:type="dxa"/>
          </w:tblCellMar>
        </w:tblPrEx>
        <w:tc>
          <w:tcPr>
            <w:tcW w:w="623"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24AE1672">
            <w:pPr>
              <w:pStyle w:val="8"/>
              <w:spacing w:beforeAutospacing="0" w:after="120" w:afterAutospacing="0"/>
              <w:jc w:val="center"/>
              <w:rPr>
                <w:b w:val="0"/>
                <w:bCs/>
              </w:rPr>
            </w:pPr>
          </w:p>
        </w:tc>
        <w:tc>
          <w:tcPr>
            <w:tcW w:w="4269"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5B047692">
            <w:pPr>
              <w:pStyle w:val="8"/>
              <w:spacing w:beforeAutospacing="0" w:after="120" w:afterAutospacing="0"/>
              <w:jc w:val="both"/>
              <w:rPr>
                <w:b w:val="0"/>
                <w:bCs/>
                <w:lang w:val="ru-RU"/>
              </w:rPr>
            </w:pPr>
            <w:r>
              <w:rPr>
                <w:rFonts w:eastAsia="sans-serif"/>
                <w:b w:val="0"/>
                <w:bCs/>
                <w:lang w:val="ru-RU"/>
              </w:rPr>
              <w:t>Итоговое занятие по курсу программы «Юный исследователь»</w:t>
            </w:r>
          </w:p>
        </w:tc>
        <w:tc>
          <w:tcPr>
            <w:tcW w:w="86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4E56824D">
            <w:pPr>
              <w:pStyle w:val="8"/>
              <w:spacing w:beforeAutospacing="0" w:after="120" w:afterAutospacing="0"/>
              <w:jc w:val="center"/>
              <w:rPr>
                <w:b w:val="0"/>
                <w:bCs/>
              </w:rPr>
            </w:pPr>
            <w:r>
              <w:rPr>
                <w:rFonts w:eastAsia="sans-serif"/>
                <w:b w:val="0"/>
                <w:bCs/>
              </w:rPr>
              <w:t>2</w:t>
            </w:r>
          </w:p>
        </w:tc>
        <w:tc>
          <w:tcPr>
            <w:tcW w:w="1000"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0DC055EA">
            <w:pPr>
              <w:pStyle w:val="8"/>
              <w:spacing w:beforeAutospacing="0" w:after="120" w:afterAutospacing="0"/>
              <w:jc w:val="center"/>
              <w:rPr>
                <w:b w:val="0"/>
                <w:bCs/>
              </w:rPr>
            </w:pPr>
            <w:r>
              <w:rPr>
                <w:rFonts w:eastAsia="sans-serif"/>
                <w:b w:val="0"/>
                <w:bCs/>
              </w:rPr>
              <w:t>1</w:t>
            </w:r>
          </w:p>
        </w:tc>
        <w:tc>
          <w:tcPr>
            <w:tcW w:w="114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403A6D84">
            <w:pPr>
              <w:pStyle w:val="8"/>
              <w:spacing w:beforeAutospacing="0" w:after="120" w:afterAutospacing="0"/>
              <w:jc w:val="center"/>
              <w:rPr>
                <w:b w:val="0"/>
                <w:bCs/>
              </w:rPr>
            </w:pPr>
            <w:r>
              <w:rPr>
                <w:rFonts w:eastAsia="sans-serif"/>
                <w:b w:val="0"/>
                <w:bCs/>
              </w:rPr>
              <w:t>1</w:t>
            </w:r>
          </w:p>
        </w:tc>
        <w:tc>
          <w:tcPr>
            <w:tcW w:w="2226"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64D4A586">
            <w:pPr>
              <w:pStyle w:val="8"/>
              <w:spacing w:beforeAutospacing="0" w:after="120" w:afterAutospacing="0"/>
              <w:jc w:val="center"/>
              <w:rPr>
                <w:b w:val="0"/>
                <w:bCs/>
              </w:rPr>
            </w:pPr>
            <w:r>
              <w:rPr>
                <w:rFonts w:eastAsia="sans-serif"/>
                <w:b w:val="0"/>
                <w:bCs/>
              </w:rPr>
              <w:t>Диагностика</w:t>
            </w:r>
          </w:p>
        </w:tc>
      </w:tr>
      <w:tr w14:paraId="3DFBB914">
        <w:tblPrEx>
          <w:tblCellMar>
            <w:top w:w="105" w:type="dxa"/>
            <w:left w:w="105" w:type="dxa"/>
            <w:bottom w:w="105" w:type="dxa"/>
            <w:right w:w="105" w:type="dxa"/>
          </w:tblCellMar>
        </w:tblPrEx>
        <w:tc>
          <w:tcPr>
            <w:tcW w:w="623"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18B77A50">
            <w:pPr>
              <w:pStyle w:val="8"/>
              <w:spacing w:beforeAutospacing="0" w:after="120" w:afterAutospacing="0"/>
              <w:jc w:val="center"/>
              <w:rPr>
                <w:b w:val="0"/>
                <w:bCs/>
              </w:rPr>
            </w:pPr>
          </w:p>
        </w:tc>
        <w:tc>
          <w:tcPr>
            <w:tcW w:w="4269"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497B5CAC">
            <w:pPr>
              <w:pStyle w:val="8"/>
              <w:spacing w:beforeAutospacing="0" w:after="120" w:afterAutospacing="0"/>
              <w:jc w:val="both"/>
              <w:rPr>
                <w:b w:val="0"/>
                <w:bCs/>
              </w:rPr>
            </w:pPr>
            <w:r>
              <w:rPr>
                <w:rFonts w:eastAsia="sans-serif"/>
                <w:b w:val="0"/>
                <w:bCs/>
              </w:rPr>
              <w:t>Итого</w:t>
            </w:r>
          </w:p>
        </w:tc>
        <w:tc>
          <w:tcPr>
            <w:tcW w:w="86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6952B960">
            <w:pPr>
              <w:pStyle w:val="8"/>
              <w:spacing w:beforeAutospacing="0" w:after="120" w:afterAutospacing="0"/>
              <w:jc w:val="center"/>
              <w:rPr>
                <w:b w:val="0"/>
                <w:bCs/>
                <w:lang w:val="ru-RU"/>
              </w:rPr>
            </w:pPr>
            <w:r>
              <w:rPr>
                <w:b w:val="0"/>
                <w:bCs/>
                <w:lang w:val="ru-RU"/>
              </w:rPr>
              <w:t>68</w:t>
            </w:r>
          </w:p>
        </w:tc>
        <w:tc>
          <w:tcPr>
            <w:tcW w:w="1000"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0CBA91C4">
            <w:pPr>
              <w:pStyle w:val="8"/>
              <w:spacing w:beforeAutospacing="0" w:after="120" w:afterAutospacing="0"/>
              <w:jc w:val="center"/>
              <w:rPr>
                <w:b w:val="0"/>
                <w:bCs/>
              </w:rPr>
            </w:pPr>
            <w:r>
              <w:rPr>
                <w:rFonts w:eastAsia="sans-serif"/>
                <w:b w:val="0"/>
                <w:bCs/>
              </w:rPr>
              <w:t>3</w:t>
            </w:r>
            <w:r>
              <w:rPr>
                <w:rFonts w:eastAsia="sans-serif"/>
                <w:b w:val="0"/>
                <w:bCs/>
                <w:lang w:val="ru-RU"/>
              </w:rPr>
              <w:t>1</w:t>
            </w:r>
            <w:r>
              <w:rPr>
                <w:rFonts w:eastAsia="sans-serif"/>
                <w:b w:val="0"/>
                <w:bCs/>
              </w:rPr>
              <w:t>,5</w:t>
            </w:r>
          </w:p>
        </w:tc>
        <w:tc>
          <w:tcPr>
            <w:tcW w:w="1147"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5CA69CA3">
            <w:pPr>
              <w:pStyle w:val="8"/>
              <w:spacing w:beforeAutospacing="0" w:after="120" w:afterAutospacing="0"/>
              <w:jc w:val="center"/>
              <w:rPr>
                <w:b w:val="0"/>
                <w:bCs/>
              </w:rPr>
            </w:pPr>
            <w:r>
              <w:rPr>
                <w:rFonts w:eastAsia="sans-serif"/>
                <w:b w:val="0"/>
                <w:bCs/>
              </w:rPr>
              <w:t>3</w:t>
            </w:r>
            <w:r>
              <w:rPr>
                <w:rFonts w:eastAsia="sans-serif"/>
                <w:b w:val="0"/>
                <w:bCs/>
                <w:lang w:val="ru-RU"/>
              </w:rPr>
              <w:t>6</w:t>
            </w:r>
            <w:r>
              <w:rPr>
                <w:rFonts w:eastAsia="sans-serif"/>
                <w:b w:val="0"/>
                <w:bCs/>
              </w:rPr>
              <w:t>,5</w:t>
            </w:r>
          </w:p>
        </w:tc>
        <w:tc>
          <w:tcPr>
            <w:tcW w:w="2226" w:type="dxa"/>
            <w:tcBorders>
              <w:top w:val="single" w:color="000001" w:sz="4" w:space="0"/>
              <w:left w:val="single" w:color="000001" w:sz="4" w:space="0"/>
              <w:bottom w:val="single" w:color="000001" w:sz="4" w:space="0"/>
              <w:right w:val="single" w:color="000001" w:sz="4" w:space="0"/>
            </w:tcBorders>
            <w:shd w:val="clear" w:color="auto" w:fill="FFFFFF"/>
            <w:tcMar>
              <w:top w:w="0" w:type="dxa"/>
              <w:left w:w="0" w:type="dxa"/>
              <w:bottom w:w="0" w:type="dxa"/>
              <w:right w:w="0" w:type="dxa"/>
            </w:tcMar>
            <w:vAlign w:val="center"/>
          </w:tcPr>
          <w:p w14:paraId="3E973D9B">
            <w:pPr>
              <w:pStyle w:val="8"/>
              <w:spacing w:beforeAutospacing="0" w:after="120" w:afterAutospacing="0"/>
              <w:jc w:val="center"/>
              <w:rPr>
                <w:b w:val="0"/>
                <w:bCs/>
              </w:rPr>
            </w:pPr>
          </w:p>
        </w:tc>
      </w:tr>
    </w:tbl>
    <w:p w14:paraId="1F66DB66">
      <w:pPr>
        <w:rPr>
          <w:rFonts w:eastAsia="SimSun"/>
          <w:szCs w:val="28"/>
          <w:shd w:val="clear" w:color="auto" w:fill="FFFFFF"/>
        </w:rPr>
      </w:pPr>
    </w:p>
    <w:p w14:paraId="549305C1">
      <w:pPr>
        <w:spacing w:line="360" w:lineRule="auto"/>
        <w:ind w:firstLine="350" w:firstLineChars="125"/>
        <w:jc w:val="both"/>
        <w:rPr>
          <w:rFonts w:eastAsia="sans-serif"/>
          <w:b w:val="0"/>
          <w:szCs w:val="28"/>
          <w:shd w:val="clear" w:color="auto" w:fill="FFFFFF"/>
        </w:rPr>
      </w:pPr>
      <w:r>
        <w:rPr>
          <w:lang w:eastAsia="en-US"/>
        </w:rPr>
        <w:t>Содержание учебного плана дополнительной общеобразовательной программы «Юный исследователь».</w:t>
      </w:r>
    </w:p>
    <w:p w14:paraId="7B08DD87">
      <w:pPr>
        <w:pStyle w:val="8"/>
        <w:shd w:val="clear" w:color="auto" w:fill="FFFFFF"/>
        <w:spacing w:beforeAutospacing="0" w:after="120" w:afterAutospacing="0" w:line="20" w:lineRule="atLeast"/>
        <w:ind w:firstLine="350" w:firstLineChars="125"/>
        <w:rPr>
          <w:rFonts w:eastAsia="sans-serif"/>
          <w:b w:val="0"/>
          <w:sz w:val="28"/>
          <w:szCs w:val="28"/>
          <w:lang w:val="ru-RU"/>
        </w:rPr>
      </w:pPr>
      <w:r>
        <w:rPr>
          <w:rFonts w:eastAsia="sans-serif"/>
          <w:b w:val="0"/>
          <w:sz w:val="28"/>
          <w:szCs w:val="28"/>
          <w:shd w:val="clear" w:color="auto" w:fill="FFFFFF"/>
          <w:lang w:val="ru-RU"/>
        </w:rPr>
        <w:t>Вводное занятие.</w:t>
      </w:r>
    </w:p>
    <w:p w14:paraId="2467AFAA">
      <w:pPr>
        <w:pStyle w:val="8"/>
        <w:shd w:val="clear" w:color="auto" w:fill="FFFFFF"/>
        <w:spacing w:beforeAutospacing="0" w:after="120" w:afterAutospacing="0" w:line="20" w:lineRule="atLeast"/>
        <w:ind w:firstLine="350" w:firstLineChars="125"/>
        <w:rPr>
          <w:rFonts w:eastAsia="sans-serif"/>
          <w:b w:val="0"/>
          <w:sz w:val="28"/>
          <w:szCs w:val="28"/>
          <w:lang w:val="ru-RU"/>
        </w:rPr>
      </w:pPr>
      <w:r>
        <w:rPr>
          <w:rFonts w:eastAsia="sans-serif"/>
          <w:b w:val="0"/>
          <w:i/>
          <w:iCs/>
          <w:sz w:val="28"/>
          <w:szCs w:val="28"/>
          <w:shd w:val="clear" w:color="auto" w:fill="FFFFFF"/>
          <w:lang w:val="ru-RU"/>
        </w:rPr>
        <w:t>Теория.</w:t>
      </w:r>
      <w:r>
        <w:rPr>
          <w:rFonts w:eastAsia="sans-serif"/>
          <w:b w:val="0"/>
          <w:sz w:val="28"/>
          <w:szCs w:val="28"/>
          <w:shd w:val="clear" w:color="auto" w:fill="FFFFFF"/>
        </w:rPr>
        <w:t> </w:t>
      </w:r>
      <w:r>
        <w:rPr>
          <w:rFonts w:eastAsia="sans-serif"/>
          <w:b w:val="0"/>
          <w:sz w:val="28"/>
          <w:szCs w:val="28"/>
          <w:shd w:val="clear" w:color="auto" w:fill="FFFFFF"/>
          <w:lang w:val="ru-RU"/>
        </w:rPr>
        <w:t>Знакомство с группой. Организационные вопросы. Техника безопасности. Планы на текущий учебный год. Ознакомление с дополнительной общеобразовательной общеразвивающей программой.</w:t>
      </w:r>
    </w:p>
    <w:p w14:paraId="3C62467D">
      <w:pPr>
        <w:pStyle w:val="8"/>
        <w:shd w:val="clear" w:color="auto" w:fill="FFFFFF"/>
        <w:spacing w:beforeAutospacing="0" w:after="120" w:afterAutospacing="0" w:line="20" w:lineRule="atLeast"/>
        <w:ind w:firstLine="350" w:firstLineChars="125"/>
        <w:rPr>
          <w:rFonts w:eastAsia="sans-serif"/>
          <w:b w:val="0"/>
          <w:sz w:val="28"/>
          <w:szCs w:val="28"/>
          <w:lang w:val="ru-RU"/>
        </w:rPr>
      </w:pPr>
      <w:r>
        <w:rPr>
          <w:rFonts w:eastAsia="sans-serif"/>
          <w:b w:val="0"/>
          <w:i/>
          <w:iCs/>
          <w:sz w:val="28"/>
          <w:szCs w:val="28"/>
          <w:shd w:val="clear" w:color="auto" w:fill="FFFFFF"/>
          <w:lang w:val="ru-RU"/>
        </w:rPr>
        <w:t>Практика:</w:t>
      </w:r>
      <w:r>
        <w:rPr>
          <w:rFonts w:eastAsia="sans-serif"/>
          <w:b w:val="0"/>
          <w:sz w:val="28"/>
          <w:szCs w:val="28"/>
          <w:shd w:val="clear" w:color="auto" w:fill="FFFFFF"/>
        </w:rPr>
        <w:t> </w:t>
      </w:r>
      <w:r>
        <w:rPr>
          <w:rFonts w:eastAsia="sans-serif"/>
          <w:b w:val="0"/>
          <w:sz w:val="28"/>
          <w:szCs w:val="28"/>
          <w:shd w:val="clear" w:color="auto" w:fill="FFFFFF"/>
          <w:lang w:val="ru-RU"/>
        </w:rPr>
        <w:t>Просмотр фото- и видеоматериалов с целью более подробного введения в дополнительную общеобразовательную общеразвивающую программу.</w:t>
      </w:r>
    </w:p>
    <w:p w14:paraId="27332FFF">
      <w:pPr>
        <w:pStyle w:val="8"/>
        <w:shd w:val="clear" w:color="auto" w:fill="FFFFFF"/>
        <w:spacing w:beforeAutospacing="0" w:after="120" w:afterAutospacing="0" w:line="20" w:lineRule="atLeast"/>
        <w:ind w:firstLine="350" w:firstLineChars="125"/>
        <w:rPr>
          <w:rFonts w:eastAsia="sans-serif"/>
          <w:bCs/>
          <w:sz w:val="28"/>
          <w:szCs w:val="28"/>
          <w:lang w:val="ru-RU"/>
        </w:rPr>
      </w:pPr>
      <w:r>
        <w:rPr>
          <w:rFonts w:eastAsia="sans-serif"/>
          <w:bCs/>
          <w:sz w:val="28"/>
          <w:szCs w:val="28"/>
          <w:shd w:val="clear" w:color="auto" w:fill="FFFFFF"/>
          <w:lang w:val="ru-RU"/>
        </w:rPr>
        <w:t>1. Развитие умений проектно-исследовательской деятельности.</w:t>
      </w:r>
    </w:p>
    <w:p w14:paraId="2A73D663">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sz w:val="28"/>
          <w:szCs w:val="28"/>
          <w:shd w:val="clear" w:color="auto" w:fill="FFFFFF"/>
          <w:lang w:val="ru-RU"/>
        </w:rPr>
        <w:t>1.1 Что такое исследование? Кто такие исследователи?</w:t>
      </w:r>
    </w:p>
    <w:p w14:paraId="46424DF8">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i/>
          <w:iCs/>
          <w:sz w:val="28"/>
          <w:szCs w:val="28"/>
          <w:shd w:val="clear" w:color="auto" w:fill="FFFFFF"/>
          <w:lang w:val="ru-RU"/>
        </w:rPr>
        <w:t>Теория:</w:t>
      </w:r>
      <w:r>
        <w:rPr>
          <w:rFonts w:eastAsia="sans-serif"/>
          <w:b w:val="0"/>
          <w:i/>
          <w:iCs/>
          <w:sz w:val="28"/>
          <w:szCs w:val="28"/>
          <w:shd w:val="clear" w:color="auto" w:fill="FFFFFF"/>
        </w:rPr>
        <w:t> </w:t>
      </w:r>
      <w:r>
        <w:rPr>
          <w:rFonts w:eastAsia="sans-serif"/>
          <w:b w:val="0"/>
          <w:sz w:val="28"/>
          <w:szCs w:val="28"/>
          <w:shd w:val="clear" w:color="auto" w:fill="FFFFFF"/>
          <w:lang w:val="ru-RU"/>
        </w:rPr>
        <w:t>Знакомство с понятиями «исследование», «проект». Виды исследований. Роль исследований в нашей жизни.</w:t>
      </w:r>
    </w:p>
    <w:p w14:paraId="6088D09C">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i/>
          <w:iCs/>
          <w:sz w:val="28"/>
          <w:szCs w:val="28"/>
          <w:shd w:val="clear" w:color="auto" w:fill="FFFFFF"/>
          <w:lang w:val="ru-RU"/>
        </w:rPr>
        <w:t>Практика:</w:t>
      </w:r>
      <w:r>
        <w:rPr>
          <w:rFonts w:eastAsia="sans-serif"/>
          <w:b w:val="0"/>
          <w:i/>
          <w:iCs/>
          <w:sz w:val="28"/>
          <w:szCs w:val="28"/>
          <w:shd w:val="clear" w:color="auto" w:fill="FFFFFF"/>
        </w:rPr>
        <w:t> </w:t>
      </w:r>
      <w:r>
        <w:rPr>
          <w:rFonts w:eastAsia="sans-serif"/>
          <w:b w:val="0"/>
          <w:sz w:val="28"/>
          <w:szCs w:val="28"/>
          <w:shd w:val="clear" w:color="auto" w:fill="FFFFFF"/>
          <w:lang w:val="ru-RU"/>
        </w:rPr>
        <w:t>доклад на тему: «Где и как используют люди результаты исследований?»</w:t>
      </w:r>
    </w:p>
    <w:p w14:paraId="6EF9F935">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sz w:val="28"/>
          <w:szCs w:val="28"/>
          <w:shd w:val="clear" w:color="auto" w:fill="FFFFFF"/>
          <w:lang w:val="ru-RU"/>
        </w:rPr>
        <w:t>1.2. Основные методы исследования.</w:t>
      </w:r>
    </w:p>
    <w:p w14:paraId="032ED349">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i/>
          <w:iCs/>
          <w:sz w:val="28"/>
          <w:szCs w:val="28"/>
          <w:shd w:val="clear" w:color="auto" w:fill="FFFFFF"/>
          <w:lang w:val="ru-RU"/>
        </w:rPr>
        <w:t>Теория:</w:t>
      </w:r>
      <w:r>
        <w:rPr>
          <w:rFonts w:eastAsia="sans-serif"/>
          <w:b w:val="0"/>
          <w:i/>
          <w:iCs/>
          <w:sz w:val="28"/>
          <w:szCs w:val="28"/>
          <w:shd w:val="clear" w:color="auto" w:fill="FFFFFF"/>
        </w:rPr>
        <w:t> </w:t>
      </w:r>
      <w:r>
        <w:rPr>
          <w:rFonts w:eastAsia="sans-serif"/>
          <w:b w:val="0"/>
          <w:sz w:val="28"/>
          <w:szCs w:val="28"/>
          <w:shd w:val="clear" w:color="auto" w:fill="FFFFFF"/>
          <w:lang w:val="ru-RU"/>
        </w:rPr>
        <w:t>Наблюдение. Применение метода наблюдений в науке и в повседневной жизни человека. Объект и предмет наблюдения. Эксперимент и опыт. Мысленные эксперименты. Эксперименты с реальными объектами. Опрос как метод исследования. Другие методы исследования: обзор литературных источников; просмотр телевизора; интернет - источники. Каким образом добывают информацию. Вырабатываем умение задавать вопросы.</w:t>
      </w:r>
    </w:p>
    <w:p w14:paraId="2E8A7C60">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i/>
          <w:iCs/>
          <w:sz w:val="28"/>
          <w:szCs w:val="28"/>
          <w:shd w:val="clear" w:color="auto" w:fill="FFFFFF"/>
          <w:lang w:val="ru-RU"/>
        </w:rPr>
        <w:t>Практика:</w:t>
      </w:r>
      <w:r>
        <w:rPr>
          <w:rFonts w:eastAsia="sans-serif"/>
          <w:b w:val="0"/>
          <w:i/>
          <w:iCs/>
          <w:sz w:val="28"/>
          <w:szCs w:val="28"/>
          <w:shd w:val="clear" w:color="auto" w:fill="FFFFFF"/>
        </w:rPr>
        <w:t> </w:t>
      </w:r>
      <w:r>
        <w:rPr>
          <w:rFonts w:eastAsia="sans-serif"/>
          <w:b w:val="0"/>
          <w:sz w:val="28"/>
          <w:szCs w:val="28"/>
          <w:shd w:val="clear" w:color="auto" w:fill="FFFFFF"/>
          <w:lang w:val="ru-RU"/>
        </w:rPr>
        <w:t>Практическое наблюдение. Игра: «Найди отличия».</w:t>
      </w:r>
    </w:p>
    <w:p w14:paraId="4BE2CF3A">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sz w:val="28"/>
          <w:szCs w:val="28"/>
          <w:shd w:val="clear" w:color="auto" w:fill="FFFFFF"/>
          <w:lang w:val="ru-RU"/>
        </w:rPr>
        <w:t>Учимся искать информацию по заданной теме в интернете.</w:t>
      </w:r>
    </w:p>
    <w:p w14:paraId="75C29AAE">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sz w:val="28"/>
          <w:szCs w:val="28"/>
          <w:shd w:val="clear" w:color="auto" w:fill="FFFFFF"/>
          <w:lang w:val="ru-RU"/>
        </w:rPr>
        <w:t>Практические упражнения на тему: «Умеем ли мы задавать вопросы?»</w:t>
      </w:r>
    </w:p>
    <w:p w14:paraId="0C405831">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sz w:val="28"/>
          <w:szCs w:val="28"/>
          <w:shd w:val="clear" w:color="auto" w:fill="FFFFFF"/>
          <w:lang w:val="ru-RU"/>
        </w:rPr>
        <w:t>Упражнения: «Предмет на столе» (Какие вопросы помогут узнать новое о предмете)</w:t>
      </w:r>
    </w:p>
    <w:p w14:paraId="3488A5C0">
      <w:pPr>
        <w:pStyle w:val="8"/>
        <w:shd w:val="clear" w:color="auto" w:fill="FFFFFF"/>
        <w:spacing w:beforeAutospacing="0" w:after="120" w:afterAutospacing="0" w:line="20" w:lineRule="atLeast"/>
        <w:ind w:firstLine="350" w:firstLineChars="125"/>
        <w:rPr>
          <w:rFonts w:eastAsia="sans-serif"/>
          <w:b w:val="0"/>
          <w:sz w:val="28"/>
          <w:szCs w:val="28"/>
          <w:lang w:val="ru-RU"/>
        </w:rPr>
      </w:pPr>
      <w:r>
        <w:rPr>
          <w:rFonts w:eastAsia="sans-serif"/>
          <w:b w:val="0"/>
          <w:sz w:val="28"/>
          <w:szCs w:val="28"/>
          <w:shd w:val="clear" w:color="auto" w:fill="FFFFFF"/>
          <w:lang w:val="ru-RU"/>
        </w:rPr>
        <w:t>1.3. Введение в тему исследования.</w:t>
      </w:r>
    </w:p>
    <w:p w14:paraId="35DB7B65">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i/>
          <w:iCs/>
          <w:sz w:val="28"/>
          <w:szCs w:val="28"/>
          <w:shd w:val="clear" w:color="auto" w:fill="FFFFFF"/>
          <w:lang w:val="ru-RU"/>
        </w:rPr>
        <w:t>Теория:</w:t>
      </w:r>
      <w:r>
        <w:rPr>
          <w:rFonts w:eastAsia="sans-serif"/>
          <w:b w:val="0"/>
          <w:i/>
          <w:iCs/>
          <w:sz w:val="28"/>
          <w:szCs w:val="28"/>
          <w:shd w:val="clear" w:color="auto" w:fill="FFFFFF"/>
        </w:rPr>
        <w:t> </w:t>
      </w:r>
      <w:r>
        <w:rPr>
          <w:rFonts w:eastAsia="sans-serif"/>
          <w:b w:val="0"/>
          <w:sz w:val="28"/>
          <w:szCs w:val="28"/>
          <w:shd w:val="clear" w:color="auto" w:fill="FFFFFF"/>
          <w:lang w:val="ru-RU"/>
        </w:rPr>
        <w:t>Тема исследования. Фантастические, эмпирические, теоретические темы исследований. Правила выбора темы. Проблема исследования. Сущность понятия. Умение видеть проблему.</w:t>
      </w:r>
    </w:p>
    <w:p w14:paraId="1D8F6A11">
      <w:pPr>
        <w:pStyle w:val="8"/>
        <w:shd w:val="clear" w:color="auto" w:fill="FFFFFF"/>
        <w:spacing w:beforeAutospacing="0" w:after="120" w:afterAutospacing="0" w:line="20" w:lineRule="atLeast"/>
        <w:ind w:firstLine="350" w:firstLineChars="125"/>
        <w:rPr>
          <w:rFonts w:eastAsia="sans-serif"/>
          <w:b w:val="0"/>
          <w:sz w:val="28"/>
          <w:szCs w:val="28"/>
          <w:lang w:val="ru-RU"/>
        </w:rPr>
      </w:pPr>
      <w:r>
        <w:rPr>
          <w:rFonts w:eastAsia="sans-serif"/>
          <w:b w:val="0"/>
          <w:i/>
          <w:iCs/>
          <w:sz w:val="28"/>
          <w:szCs w:val="28"/>
          <w:shd w:val="clear" w:color="auto" w:fill="FFFFFF"/>
          <w:lang w:val="ru-RU"/>
        </w:rPr>
        <w:t>Практика:</w:t>
      </w:r>
      <w:r>
        <w:rPr>
          <w:rFonts w:eastAsia="sans-serif"/>
          <w:b w:val="0"/>
          <w:i/>
          <w:iCs/>
          <w:sz w:val="28"/>
          <w:szCs w:val="28"/>
          <w:shd w:val="clear" w:color="auto" w:fill="FFFFFF"/>
        </w:rPr>
        <w:t> </w:t>
      </w:r>
      <w:r>
        <w:rPr>
          <w:rFonts w:eastAsia="sans-serif"/>
          <w:b w:val="0"/>
          <w:sz w:val="28"/>
          <w:szCs w:val="28"/>
          <w:shd w:val="clear" w:color="auto" w:fill="FFFFFF"/>
          <w:lang w:val="ru-RU"/>
        </w:rPr>
        <w:t>Памятка на тему: «Как выбрать тему исследования».</w:t>
      </w:r>
    </w:p>
    <w:p w14:paraId="71E4C75E">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sz w:val="28"/>
          <w:szCs w:val="28"/>
          <w:shd w:val="clear" w:color="auto" w:fill="FFFFFF"/>
          <w:lang w:val="ru-RU"/>
        </w:rPr>
        <w:t>1.4. Цель и задачи исследования. Гипотеза.</w:t>
      </w:r>
    </w:p>
    <w:p w14:paraId="4A9400D3">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i/>
          <w:iCs/>
          <w:sz w:val="28"/>
          <w:szCs w:val="28"/>
          <w:shd w:val="clear" w:color="auto" w:fill="FFFFFF"/>
          <w:lang w:val="ru-RU"/>
        </w:rPr>
        <w:t>Теория:</w:t>
      </w:r>
      <w:r>
        <w:rPr>
          <w:rFonts w:eastAsia="sans-serif"/>
          <w:b w:val="0"/>
          <w:i/>
          <w:iCs/>
          <w:sz w:val="28"/>
          <w:szCs w:val="28"/>
          <w:shd w:val="clear" w:color="auto" w:fill="FFFFFF"/>
        </w:rPr>
        <w:t> </w:t>
      </w:r>
      <w:r>
        <w:rPr>
          <w:rFonts w:eastAsia="sans-serif"/>
          <w:b w:val="0"/>
          <w:sz w:val="28"/>
          <w:szCs w:val="28"/>
          <w:shd w:val="clear" w:color="auto" w:fill="FFFFFF"/>
          <w:lang w:val="ru-RU"/>
        </w:rPr>
        <w:t>Постановка цели исследования. Выдвижение задач, необходимых для достижения цели. Понятие «гипотеза исследования». Умения выдвигать гипотезы, идеи и оценивать их.</w:t>
      </w:r>
    </w:p>
    <w:p w14:paraId="02376FD8">
      <w:pPr>
        <w:pStyle w:val="8"/>
        <w:shd w:val="clear" w:color="auto" w:fill="FFFFFF"/>
        <w:spacing w:beforeAutospacing="0" w:after="120" w:afterAutospacing="0" w:line="20" w:lineRule="atLeast"/>
        <w:ind w:firstLine="350" w:firstLineChars="125"/>
        <w:rPr>
          <w:rFonts w:eastAsia="sans-serif"/>
          <w:b w:val="0"/>
          <w:sz w:val="28"/>
          <w:szCs w:val="28"/>
          <w:lang w:val="ru-RU"/>
        </w:rPr>
      </w:pPr>
      <w:r>
        <w:rPr>
          <w:rFonts w:eastAsia="sans-serif"/>
          <w:b w:val="0"/>
          <w:i/>
          <w:iCs/>
          <w:sz w:val="28"/>
          <w:szCs w:val="28"/>
          <w:shd w:val="clear" w:color="auto" w:fill="FFFFFF"/>
          <w:lang w:val="ru-RU"/>
        </w:rPr>
        <w:t>Практика:</w:t>
      </w:r>
      <w:r>
        <w:rPr>
          <w:rFonts w:eastAsia="sans-serif"/>
          <w:b w:val="0"/>
          <w:i/>
          <w:iCs/>
          <w:sz w:val="28"/>
          <w:szCs w:val="28"/>
          <w:shd w:val="clear" w:color="auto" w:fill="FFFFFF"/>
        </w:rPr>
        <w:t> </w:t>
      </w:r>
      <w:r>
        <w:rPr>
          <w:rFonts w:eastAsia="sans-serif"/>
          <w:b w:val="0"/>
          <w:sz w:val="28"/>
          <w:szCs w:val="28"/>
          <w:shd w:val="clear" w:color="auto" w:fill="FFFFFF"/>
          <w:lang w:val="ru-RU"/>
        </w:rPr>
        <w:t>практическая работа: «Учимся ставить цель и выдвигать задачи».</w:t>
      </w:r>
    </w:p>
    <w:p w14:paraId="795A3A52">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sz w:val="28"/>
          <w:szCs w:val="28"/>
          <w:shd w:val="clear" w:color="auto" w:fill="FFFFFF"/>
          <w:lang w:val="ru-RU"/>
        </w:rPr>
        <w:t>1.5. Ход работы над исследованием.</w:t>
      </w:r>
    </w:p>
    <w:p w14:paraId="4910CCDE">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i/>
          <w:iCs/>
          <w:sz w:val="28"/>
          <w:szCs w:val="28"/>
          <w:shd w:val="clear" w:color="auto" w:fill="FFFFFF"/>
          <w:lang w:val="ru-RU"/>
        </w:rPr>
        <w:t>Теория:</w:t>
      </w:r>
      <w:r>
        <w:rPr>
          <w:rFonts w:eastAsia="sans-serif"/>
          <w:b w:val="0"/>
          <w:i/>
          <w:iCs/>
          <w:sz w:val="28"/>
          <w:szCs w:val="28"/>
          <w:shd w:val="clear" w:color="auto" w:fill="FFFFFF"/>
        </w:rPr>
        <w:t> </w:t>
      </w:r>
      <w:r>
        <w:rPr>
          <w:rFonts w:eastAsia="sans-serif"/>
          <w:b w:val="0"/>
          <w:sz w:val="28"/>
          <w:szCs w:val="28"/>
          <w:shd w:val="clear" w:color="auto" w:fill="FFFFFF"/>
          <w:lang w:val="ru-RU"/>
        </w:rPr>
        <w:t>Основные этапы работы над исследованием: подготовительный, поисково-исследовательский, трансляционно-оформительский, доработка исследования с учетом замечаний и предложений, заключительный этап.</w:t>
      </w:r>
    </w:p>
    <w:p w14:paraId="6DB5B326">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i/>
          <w:iCs/>
          <w:sz w:val="28"/>
          <w:szCs w:val="28"/>
          <w:shd w:val="clear" w:color="auto" w:fill="FFFFFF"/>
          <w:lang w:val="ru-RU"/>
        </w:rPr>
        <w:t>Практика:</w:t>
      </w:r>
      <w:r>
        <w:rPr>
          <w:rFonts w:eastAsia="sans-serif"/>
          <w:b w:val="0"/>
          <w:i/>
          <w:iCs/>
          <w:sz w:val="28"/>
          <w:szCs w:val="28"/>
          <w:shd w:val="clear" w:color="auto" w:fill="FFFFFF"/>
        </w:rPr>
        <w:t> </w:t>
      </w:r>
      <w:r>
        <w:rPr>
          <w:rFonts w:eastAsia="sans-serif"/>
          <w:b w:val="0"/>
          <w:sz w:val="28"/>
          <w:szCs w:val="28"/>
          <w:shd w:val="clear" w:color="auto" w:fill="FFFFFF"/>
          <w:lang w:val="ru-RU"/>
        </w:rPr>
        <w:t>Практическая работа за компьютером: «Учимся делать презентации».</w:t>
      </w:r>
    </w:p>
    <w:p w14:paraId="186A58E6">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sz w:val="28"/>
          <w:szCs w:val="28"/>
          <w:shd w:val="clear" w:color="auto" w:fill="FFFFFF"/>
          <w:lang w:val="ru-RU"/>
        </w:rPr>
        <w:t>«Учимся делать выводы и умозаключения».</w:t>
      </w:r>
    </w:p>
    <w:p w14:paraId="7E72BE1E">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sz w:val="28"/>
          <w:szCs w:val="28"/>
          <w:shd w:val="clear" w:color="auto" w:fill="FFFFFF"/>
          <w:lang w:val="ru-RU"/>
        </w:rPr>
        <w:t>1.6. Защита исследовательской работы</w:t>
      </w:r>
    </w:p>
    <w:p w14:paraId="697A7FAB">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i/>
          <w:iCs/>
          <w:sz w:val="28"/>
          <w:szCs w:val="28"/>
          <w:shd w:val="clear" w:color="auto" w:fill="FFFFFF"/>
          <w:lang w:val="ru-RU"/>
        </w:rPr>
        <w:t>Теория:</w:t>
      </w:r>
      <w:r>
        <w:rPr>
          <w:rFonts w:eastAsia="sans-serif"/>
          <w:b w:val="0"/>
          <w:i/>
          <w:iCs/>
          <w:sz w:val="28"/>
          <w:szCs w:val="28"/>
          <w:shd w:val="clear" w:color="auto" w:fill="FFFFFF"/>
        </w:rPr>
        <w:t> </w:t>
      </w:r>
      <w:r>
        <w:rPr>
          <w:rFonts w:eastAsia="sans-serif"/>
          <w:b w:val="0"/>
          <w:sz w:val="28"/>
          <w:szCs w:val="28"/>
          <w:shd w:val="clear" w:color="auto" w:fill="FFFFFF"/>
          <w:lang w:val="ru-RU"/>
        </w:rPr>
        <w:t>Секреты успешного выступления. Внешний вид докладчика. Речь докладчика. Анализ выполненной работы. Разработка дальнейших путей решения проблемы.</w:t>
      </w:r>
    </w:p>
    <w:p w14:paraId="7D1D147D">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i/>
          <w:iCs/>
          <w:sz w:val="28"/>
          <w:szCs w:val="28"/>
          <w:shd w:val="clear" w:color="auto" w:fill="FFFFFF"/>
          <w:lang w:val="ru-RU"/>
        </w:rPr>
        <w:t>Практика:</w:t>
      </w:r>
      <w:r>
        <w:rPr>
          <w:rFonts w:eastAsia="sans-serif"/>
          <w:b w:val="0"/>
          <w:i/>
          <w:iCs/>
          <w:sz w:val="28"/>
          <w:szCs w:val="28"/>
          <w:shd w:val="clear" w:color="auto" w:fill="FFFFFF"/>
        </w:rPr>
        <w:t> </w:t>
      </w:r>
      <w:r>
        <w:rPr>
          <w:rFonts w:eastAsia="sans-serif"/>
          <w:b w:val="0"/>
          <w:sz w:val="28"/>
          <w:szCs w:val="28"/>
          <w:shd w:val="clear" w:color="auto" w:fill="FFFFFF"/>
          <w:lang w:val="ru-RU"/>
        </w:rPr>
        <w:t>Практическая работа: «Мы – маленькие исследователи».</w:t>
      </w:r>
    </w:p>
    <w:p w14:paraId="26DDC2C8">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sz w:val="28"/>
          <w:szCs w:val="28"/>
          <w:shd w:val="clear" w:color="auto" w:fill="FFFFFF"/>
          <w:lang w:val="ru-RU"/>
        </w:rPr>
        <w:t>1.7. Контрольно-диагностическое занятие по разделу.</w:t>
      </w:r>
    </w:p>
    <w:p w14:paraId="34BA0662">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i/>
          <w:iCs/>
          <w:sz w:val="28"/>
          <w:szCs w:val="28"/>
          <w:shd w:val="clear" w:color="auto" w:fill="FFFFFF"/>
          <w:lang w:val="ru-RU"/>
        </w:rPr>
        <w:t>Теория:</w:t>
      </w:r>
      <w:r>
        <w:rPr>
          <w:rFonts w:eastAsia="sans-serif"/>
          <w:b w:val="0"/>
          <w:i/>
          <w:iCs/>
          <w:sz w:val="28"/>
          <w:szCs w:val="28"/>
          <w:shd w:val="clear" w:color="auto" w:fill="FFFFFF"/>
        </w:rPr>
        <w:t> </w:t>
      </w:r>
      <w:r>
        <w:rPr>
          <w:rFonts w:eastAsia="sans-serif"/>
          <w:b w:val="0"/>
          <w:sz w:val="28"/>
          <w:szCs w:val="28"/>
          <w:shd w:val="clear" w:color="auto" w:fill="FFFFFF"/>
          <w:lang w:val="ru-RU"/>
        </w:rPr>
        <w:t>Обобщающая беседа. Закрепление и обобщение пройденного материала.</w:t>
      </w:r>
    </w:p>
    <w:p w14:paraId="6723E74E">
      <w:pPr>
        <w:pStyle w:val="8"/>
        <w:shd w:val="clear" w:color="auto" w:fill="FFFFFF"/>
        <w:spacing w:beforeAutospacing="0" w:after="120" w:afterAutospacing="0" w:line="20" w:lineRule="atLeast"/>
        <w:ind w:firstLine="350" w:firstLineChars="125"/>
        <w:rPr>
          <w:rFonts w:eastAsia="sans-serif"/>
          <w:b w:val="0"/>
          <w:sz w:val="28"/>
          <w:szCs w:val="28"/>
          <w:lang w:val="ru-RU"/>
        </w:rPr>
      </w:pPr>
      <w:r>
        <w:rPr>
          <w:rFonts w:eastAsia="sans-serif"/>
          <w:b w:val="0"/>
          <w:i/>
          <w:iCs/>
          <w:sz w:val="28"/>
          <w:szCs w:val="28"/>
          <w:shd w:val="clear" w:color="auto" w:fill="FFFFFF"/>
          <w:lang w:val="ru-RU"/>
        </w:rPr>
        <w:t>Практика:</w:t>
      </w:r>
      <w:r>
        <w:rPr>
          <w:rFonts w:eastAsia="sans-serif"/>
          <w:b w:val="0"/>
          <w:i/>
          <w:iCs/>
          <w:sz w:val="28"/>
          <w:szCs w:val="28"/>
          <w:shd w:val="clear" w:color="auto" w:fill="FFFFFF"/>
        </w:rPr>
        <w:t> </w:t>
      </w:r>
      <w:r>
        <w:rPr>
          <w:rFonts w:eastAsia="sans-serif"/>
          <w:b w:val="0"/>
          <w:sz w:val="28"/>
          <w:szCs w:val="28"/>
          <w:shd w:val="clear" w:color="auto" w:fill="FFFFFF"/>
          <w:lang w:val="ru-RU"/>
        </w:rPr>
        <w:t>Выполнение контрольных заданий.</w:t>
      </w:r>
    </w:p>
    <w:p w14:paraId="71C9F7FE">
      <w:pPr>
        <w:pStyle w:val="8"/>
        <w:shd w:val="clear" w:color="auto" w:fill="FFFFFF"/>
        <w:spacing w:beforeAutospacing="0" w:after="120" w:afterAutospacing="0" w:line="20" w:lineRule="atLeast"/>
        <w:ind w:firstLine="350" w:firstLineChars="125"/>
        <w:rPr>
          <w:rFonts w:eastAsia="sans-serif"/>
          <w:b w:val="0"/>
          <w:sz w:val="28"/>
          <w:szCs w:val="28"/>
          <w:lang w:val="ru-RU"/>
        </w:rPr>
      </w:pPr>
      <w:r>
        <w:rPr>
          <w:rFonts w:eastAsia="sans-serif"/>
          <w:b w:val="0"/>
          <w:i/>
          <w:iCs/>
          <w:sz w:val="28"/>
          <w:szCs w:val="28"/>
          <w:shd w:val="clear" w:color="auto" w:fill="FFFFFF"/>
          <w:lang w:val="ru-RU"/>
        </w:rPr>
        <w:t>Форма аттестации:</w:t>
      </w:r>
      <w:r>
        <w:rPr>
          <w:rFonts w:eastAsia="sans-serif"/>
          <w:b w:val="0"/>
          <w:sz w:val="28"/>
          <w:szCs w:val="28"/>
          <w:shd w:val="clear" w:color="auto" w:fill="FFFFFF"/>
        </w:rPr>
        <w:t> </w:t>
      </w:r>
      <w:r>
        <w:rPr>
          <w:rFonts w:eastAsia="sans-serif"/>
          <w:b w:val="0"/>
          <w:sz w:val="28"/>
          <w:szCs w:val="28"/>
          <w:shd w:val="clear" w:color="auto" w:fill="FFFFFF"/>
          <w:lang w:val="ru-RU"/>
        </w:rPr>
        <w:t>тест.</w:t>
      </w:r>
    </w:p>
    <w:p w14:paraId="0F6114E1">
      <w:pPr>
        <w:pStyle w:val="8"/>
        <w:shd w:val="clear" w:color="auto" w:fill="FFFFFF"/>
        <w:spacing w:beforeAutospacing="0" w:after="120" w:afterAutospacing="0" w:line="20" w:lineRule="atLeast"/>
        <w:ind w:firstLine="350" w:firstLineChars="125"/>
        <w:jc w:val="both"/>
        <w:rPr>
          <w:rFonts w:eastAsia="sans-serif"/>
          <w:bCs/>
          <w:sz w:val="28"/>
          <w:szCs w:val="28"/>
          <w:lang w:val="ru-RU"/>
        </w:rPr>
      </w:pPr>
      <w:r>
        <w:rPr>
          <w:rFonts w:eastAsia="sans-serif"/>
          <w:bCs/>
          <w:sz w:val="28"/>
          <w:szCs w:val="28"/>
          <w:shd w:val="clear" w:color="auto" w:fill="FFFFFF"/>
          <w:lang w:val="ru-RU"/>
        </w:rPr>
        <w:t>2. Исследуем неживую природу.</w:t>
      </w:r>
    </w:p>
    <w:p w14:paraId="257895A9">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sz w:val="28"/>
          <w:szCs w:val="28"/>
          <w:shd w:val="clear" w:color="auto" w:fill="FFFFFF"/>
          <w:lang w:val="ru-RU"/>
        </w:rPr>
        <w:t>2.1.</w:t>
      </w:r>
      <w:r>
        <w:rPr>
          <w:rFonts w:eastAsia="sans-serif"/>
          <w:b w:val="0"/>
          <w:sz w:val="28"/>
          <w:szCs w:val="28"/>
          <w:shd w:val="clear" w:color="auto" w:fill="FFFFFF"/>
        </w:rPr>
        <w:t> </w:t>
      </w:r>
      <w:r>
        <w:rPr>
          <w:rFonts w:eastAsia="sans-serif"/>
          <w:b w:val="0"/>
          <w:sz w:val="28"/>
          <w:szCs w:val="28"/>
          <w:shd w:val="clear" w:color="auto" w:fill="FFFFFF"/>
          <w:lang w:val="ru-RU"/>
        </w:rPr>
        <w:t>В царстве неживой природы.</w:t>
      </w:r>
    </w:p>
    <w:p w14:paraId="5B4AFC93">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i/>
          <w:iCs/>
          <w:sz w:val="28"/>
          <w:szCs w:val="28"/>
          <w:shd w:val="clear" w:color="auto" w:fill="FFFFFF"/>
          <w:lang w:val="ru-RU"/>
        </w:rPr>
        <w:t>Теория:</w:t>
      </w:r>
      <w:r>
        <w:rPr>
          <w:rFonts w:eastAsia="sans-serif"/>
          <w:b w:val="0"/>
          <w:i/>
          <w:iCs/>
          <w:sz w:val="28"/>
          <w:szCs w:val="28"/>
          <w:shd w:val="clear" w:color="auto" w:fill="FFFFFF"/>
        </w:rPr>
        <w:t> </w:t>
      </w:r>
      <w:r>
        <w:rPr>
          <w:rFonts w:eastAsia="sans-serif"/>
          <w:b w:val="0"/>
          <w:sz w:val="28"/>
          <w:szCs w:val="28"/>
          <w:shd w:val="clear" w:color="auto" w:fill="FFFFFF"/>
          <w:lang w:val="ru-RU"/>
        </w:rPr>
        <w:t>Понятие «природа». Живая и неживая природа. Признаки неживой природы. Разнообразие объектов неживой природы. Науки, изучающие неживую природу: физика, химия, астрономия.</w:t>
      </w:r>
    </w:p>
    <w:p w14:paraId="008287F9">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i/>
          <w:iCs/>
          <w:sz w:val="28"/>
          <w:szCs w:val="28"/>
          <w:shd w:val="clear" w:color="auto" w:fill="FFFFFF"/>
          <w:lang w:val="ru-RU"/>
        </w:rPr>
        <w:t>Практика:</w:t>
      </w:r>
      <w:r>
        <w:rPr>
          <w:rFonts w:eastAsia="sans-serif"/>
          <w:b w:val="0"/>
          <w:i/>
          <w:iCs/>
          <w:sz w:val="28"/>
          <w:szCs w:val="28"/>
          <w:shd w:val="clear" w:color="auto" w:fill="FFFFFF"/>
        </w:rPr>
        <w:t> </w:t>
      </w:r>
      <w:r>
        <w:rPr>
          <w:rFonts w:eastAsia="sans-serif"/>
          <w:b w:val="0"/>
          <w:sz w:val="28"/>
          <w:szCs w:val="28"/>
          <w:shd w:val="clear" w:color="auto" w:fill="FFFFFF"/>
          <w:lang w:val="ru-RU"/>
        </w:rPr>
        <w:t>Экскурсия по теме: «Объекты и явления неживой природы вокруг нас» (наблюдаем разнообразие неживой природы, фиксируем увиденное в дневнике).</w:t>
      </w:r>
    </w:p>
    <w:p w14:paraId="2C173138">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sz w:val="28"/>
          <w:szCs w:val="28"/>
          <w:shd w:val="clear" w:color="auto" w:fill="FFFFFF"/>
          <w:lang w:val="ru-RU"/>
        </w:rPr>
        <w:t>2.2. Загадки космоса.</w:t>
      </w:r>
    </w:p>
    <w:p w14:paraId="58FDE44A">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i/>
          <w:iCs/>
          <w:sz w:val="28"/>
          <w:szCs w:val="28"/>
          <w:shd w:val="clear" w:color="auto" w:fill="FFFFFF"/>
          <w:lang w:val="ru-RU"/>
        </w:rPr>
        <w:t>Теория</w:t>
      </w:r>
      <w:r>
        <w:rPr>
          <w:rFonts w:eastAsia="sans-serif"/>
          <w:b w:val="0"/>
          <w:sz w:val="28"/>
          <w:szCs w:val="28"/>
          <w:shd w:val="clear" w:color="auto" w:fill="FFFFFF"/>
          <w:lang w:val="ru-RU"/>
        </w:rPr>
        <w:t>: Солнце и планеты солнечной системы. Спутник земли – луна. Звезды и созвездия. Другие объекты Солнечной системы: астероиды, кометы, метеориты. Наука Астрономия.</w:t>
      </w:r>
    </w:p>
    <w:p w14:paraId="5DE627DC">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i/>
          <w:iCs/>
          <w:sz w:val="28"/>
          <w:szCs w:val="28"/>
          <w:shd w:val="clear" w:color="auto" w:fill="FFFFFF"/>
          <w:lang w:val="ru-RU"/>
        </w:rPr>
        <w:t>Практика</w:t>
      </w:r>
      <w:r>
        <w:rPr>
          <w:rFonts w:eastAsia="sans-serif"/>
          <w:b w:val="0"/>
          <w:sz w:val="28"/>
          <w:szCs w:val="28"/>
          <w:shd w:val="clear" w:color="auto" w:fill="FFFFFF"/>
          <w:lang w:val="ru-RU"/>
        </w:rPr>
        <w:t>: Опыты с настольной лампой и глобусом: «Смена дня и ночи», «Смена времен года».</w:t>
      </w:r>
    </w:p>
    <w:p w14:paraId="09462921">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sz w:val="28"/>
          <w:szCs w:val="28"/>
          <w:shd w:val="clear" w:color="auto" w:fill="FFFFFF"/>
          <w:lang w:val="ru-RU"/>
        </w:rPr>
        <w:t>2.3. Кровь Земли – вода.</w:t>
      </w:r>
    </w:p>
    <w:p w14:paraId="268A08B3">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i/>
          <w:iCs/>
          <w:sz w:val="28"/>
          <w:szCs w:val="28"/>
          <w:shd w:val="clear" w:color="auto" w:fill="FFFFFF"/>
          <w:lang w:val="ru-RU"/>
        </w:rPr>
        <w:t>Теория</w:t>
      </w:r>
      <w:r>
        <w:rPr>
          <w:rFonts w:eastAsia="sans-serif"/>
          <w:b w:val="0"/>
          <w:sz w:val="28"/>
          <w:szCs w:val="28"/>
          <w:shd w:val="clear" w:color="auto" w:fill="FFFFFF"/>
          <w:lang w:val="ru-RU"/>
        </w:rPr>
        <w:t>: Вода в природе: водоемы и осадки. Структура воды. Свойства воды. Состояния воды. Польза воды. Роль воды в организме. Роль воды в природе.</w:t>
      </w:r>
    </w:p>
    <w:p w14:paraId="1293C6EC">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i/>
          <w:iCs/>
          <w:sz w:val="28"/>
          <w:szCs w:val="28"/>
          <w:shd w:val="clear" w:color="auto" w:fill="FFFFFF"/>
          <w:lang w:val="ru-RU"/>
        </w:rPr>
        <w:t>Практика</w:t>
      </w:r>
      <w:r>
        <w:rPr>
          <w:rFonts w:eastAsia="sans-serif"/>
          <w:b w:val="0"/>
          <w:sz w:val="28"/>
          <w:szCs w:val="28"/>
          <w:shd w:val="clear" w:color="auto" w:fill="FFFFFF"/>
          <w:lang w:val="ru-RU"/>
        </w:rPr>
        <w:t>: Практическая работа: «Капля воды под микроскопом».</w:t>
      </w:r>
    </w:p>
    <w:p w14:paraId="40C0B87B">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sz w:val="28"/>
          <w:szCs w:val="28"/>
          <w:shd w:val="clear" w:color="auto" w:fill="FFFFFF"/>
          <w:lang w:val="ru-RU"/>
        </w:rPr>
        <w:t>2.4. Невидимка воздух.</w:t>
      </w:r>
    </w:p>
    <w:p w14:paraId="1ED4FC03">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i/>
          <w:iCs/>
          <w:sz w:val="28"/>
          <w:szCs w:val="28"/>
          <w:shd w:val="clear" w:color="auto" w:fill="FFFFFF"/>
          <w:lang w:val="ru-RU"/>
        </w:rPr>
        <w:t>Теория:</w:t>
      </w:r>
      <w:r>
        <w:rPr>
          <w:rFonts w:eastAsia="sans-serif"/>
          <w:b w:val="0"/>
          <w:i/>
          <w:iCs/>
          <w:sz w:val="28"/>
          <w:szCs w:val="28"/>
          <w:shd w:val="clear" w:color="auto" w:fill="FFFFFF"/>
        </w:rPr>
        <w:t> </w:t>
      </w:r>
      <w:r>
        <w:rPr>
          <w:rFonts w:eastAsia="sans-serif"/>
          <w:b w:val="0"/>
          <w:sz w:val="28"/>
          <w:szCs w:val="28"/>
          <w:shd w:val="clear" w:color="auto" w:fill="FFFFFF"/>
          <w:lang w:val="ru-RU"/>
        </w:rPr>
        <w:t>Воздух как компонент природы. Атмосферные слои. Свойства и состав воздуха. Движение воздуха – ветер. Значение воздуха для природы и человека. Охрана чистоты воздуха.</w:t>
      </w:r>
    </w:p>
    <w:p w14:paraId="446FCBBB">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i/>
          <w:iCs/>
          <w:sz w:val="28"/>
          <w:szCs w:val="28"/>
          <w:shd w:val="clear" w:color="auto" w:fill="FFFFFF"/>
          <w:lang w:val="ru-RU"/>
        </w:rPr>
        <w:t>Практика:</w:t>
      </w:r>
      <w:r>
        <w:rPr>
          <w:rFonts w:eastAsia="sans-serif"/>
          <w:b w:val="0"/>
          <w:i/>
          <w:iCs/>
          <w:sz w:val="28"/>
          <w:szCs w:val="28"/>
          <w:shd w:val="clear" w:color="auto" w:fill="FFFFFF"/>
        </w:rPr>
        <w:t> </w:t>
      </w:r>
      <w:r>
        <w:rPr>
          <w:rFonts w:eastAsia="sans-serif"/>
          <w:b w:val="0"/>
          <w:sz w:val="28"/>
          <w:szCs w:val="28"/>
          <w:shd w:val="clear" w:color="auto" w:fill="FFFFFF"/>
          <w:lang w:val="ru-RU"/>
        </w:rPr>
        <w:t>Практическая работа: «Изучение свойств воздуха».</w:t>
      </w:r>
    </w:p>
    <w:p w14:paraId="6CAC326B">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sz w:val="28"/>
          <w:szCs w:val="28"/>
          <w:shd w:val="clear" w:color="auto" w:fill="FFFFFF"/>
          <w:lang w:val="ru-RU"/>
        </w:rPr>
        <w:t>2.5. Земные глубины: песок и глина.</w:t>
      </w:r>
    </w:p>
    <w:p w14:paraId="72B29AA5">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i/>
          <w:iCs/>
          <w:sz w:val="28"/>
          <w:szCs w:val="28"/>
          <w:shd w:val="clear" w:color="auto" w:fill="FFFFFF"/>
          <w:lang w:val="ru-RU"/>
        </w:rPr>
        <w:t>Теория:</w:t>
      </w:r>
      <w:r>
        <w:rPr>
          <w:rFonts w:eastAsia="sans-serif"/>
          <w:b w:val="0"/>
          <w:i/>
          <w:iCs/>
          <w:sz w:val="28"/>
          <w:szCs w:val="28"/>
          <w:shd w:val="clear" w:color="auto" w:fill="FFFFFF"/>
        </w:rPr>
        <w:t> </w:t>
      </w:r>
      <w:r>
        <w:rPr>
          <w:rFonts w:eastAsia="sans-serif"/>
          <w:b w:val="0"/>
          <w:sz w:val="28"/>
          <w:szCs w:val="28"/>
          <w:shd w:val="clear" w:color="auto" w:fill="FFFFFF"/>
          <w:lang w:val="ru-RU"/>
        </w:rPr>
        <w:t>Песок – осадочная горная порода. Состав и свойства песка. Глина – осадочная горная порода. Состав и свойства глины. Использование песка и глины человеком. Значение песка и глины в природе.</w:t>
      </w:r>
    </w:p>
    <w:p w14:paraId="794C6D56">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i/>
          <w:iCs/>
          <w:sz w:val="28"/>
          <w:szCs w:val="28"/>
          <w:shd w:val="clear" w:color="auto" w:fill="FFFFFF"/>
          <w:lang w:val="ru-RU"/>
        </w:rPr>
        <w:t>Практика:</w:t>
      </w:r>
      <w:r>
        <w:rPr>
          <w:rFonts w:eastAsia="sans-serif"/>
          <w:b w:val="0"/>
          <w:i/>
          <w:iCs/>
          <w:sz w:val="28"/>
          <w:szCs w:val="28"/>
          <w:shd w:val="clear" w:color="auto" w:fill="FFFFFF"/>
        </w:rPr>
        <w:t> </w:t>
      </w:r>
      <w:r>
        <w:rPr>
          <w:rFonts w:eastAsia="sans-serif"/>
          <w:b w:val="0"/>
          <w:sz w:val="28"/>
          <w:szCs w:val="28"/>
          <w:shd w:val="clear" w:color="auto" w:fill="FFFFFF"/>
          <w:lang w:val="ru-RU"/>
        </w:rPr>
        <w:t>Практическая работа: «Песок и глина под микроскопом».</w:t>
      </w:r>
    </w:p>
    <w:p w14:paraId="251097AA">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sz w:val="28"/>
          <w:szCs w:val="28"/>
          <w:shd w:val="clear" w:color="auto" w:fill="FFFFFF"/>
          <w:lang w:val="ru-RU"/>
        </w:rPr>
        <w:t>2.6. Почва.</w:t>
      </w:r>
    </w:p>
    <w:p w14:paraId="7D1A3FC6">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i/>
          <w:iCs/>
          <w:sz w:val="28"/>
          <w:szCs w:val="28"/>
          <w:shd w:val="clear" w:color="auto" w:fill="FFFFFF"/>
          <w:lang w:val="ru-RU"/>
        </w:rPr>
        <w:t>Теория:</w:t>
      </w:r>
      <w:r>
        <w:rPr>
          <w:rFonts w:eastAsia="sans-serif"/>
          <w:b w:val="0"/>
          <w:i/>
          <w:iCs/>
          <w:sz w:val="28"/>
          <w:szCs w:val="28"/>
          <w:shd w:val="clear" w:color="auto" w:fill="FFFFFF"/>
        </w:rPr>
        <w:t> </w:t>
      </w:r>
      <w:r>
        <w:rPr>
          <w:rFonts w:eastAsia="sans-serif"/>
          <w:b w:val="0"/>
          <w:sz w:val="28"/>
          <w:szCs w:val="28"/>
          <w:shd w:val="clear" w:color="auto" w:fill="FFFFFF"/>
          <w:lang w:val="ru-RU"/>
        </w:rPr>
        <w:t>Почва – поверхностный слой земли. Состав почвы. Свойства почвы. Процесс почвообразования. Значение почвы в природе, для человека.</w:t>
      </w:r>
    </w:p>
    <w:p w14:paraId="2CF269B8">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i/>
          <w:iCs/>
          <w:sz w:val="28"/>
          <w:szCs w:val="28"/>
          <w:shd w:val="clear" w:color="auto" w:fill="FFFFFF"/>
          <w:lang w:val="ru-RU"/>
        </w:rPr>
        <w:t>Практика:</w:t>
      </w:r>
      <w:r>
        <w:rPr>
          <w:rFonts w:eastAsia="sans-serif"/>
          <w:b w:val="0"/>
          <w:i/>
          <w:iCs/>
          <w:sz w:val="28"/>
          <w:szCs w:val="28"/>
          <w:shd w:val="clear" w:color="auto" w:fill="FFFFFF"/>
        </w:rPr>
        <w:t> </w:t>
      </w:r>
      <w:r>
        <w:rPr>
          <w:rFonts w:eastAsia="sans-serif"/>
          <w:b w:val="0"/>
          <w:sz w:val="28"/>
          <w:szCs w:val="28"/>
          <w:shd w:val="clear" w:color="auto" w:fill="FFFFFF"/>
          <w:lang w:val="ru-RU"/>
        </w:rPr>
        <w:t>Опыты по определению свойств почвы.</w:t>
      </w:r>
    </w:p>
    <w:p w14:paraId="48EDEF2C">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sz w:val="28"/>
          <w:szCs w:val="28"/>
          <w:shd w:val="clear" w:color="auto" w:fill="FFFFFF"/>
          <w:lang w:val="ru-RU"/>
        </w:rPr>
        <w:t>2.7. Контрольно-диагностическое занятие.</w:t>
      </w:r>
    </w:p>
    <w:p w14:paraId="46B1774C">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i/>
          <w:iCs/>
          <w:sz w:val="28"/>
          <w:szCs w:val="28"/>
          <w:shd w:val="clear" w:color="auto" w:fill="FFFFFF"/>
          <w:lang w:val="ru-RU"/>
        </w:rPr>
        <w:t>Теория:</w:t>
      </w:r>
      <w:r>
        <w:rPr>
          <w:rFonts w:eastAsia="sans-serif"/>
          <w:b w:val="0"/>
          <w:i/>
          <w:iCs/>
          <w:sz w:val="28"/>
          <w:szCs w:val="28"/>
          <w:shd w:val="clear" w:color="auto" w:fill="FFFFFF"/>
        </w:rPr>
        <w:t> </w:t>
      </w:r>
      <w:r>
        <w:rPr>
          <w:rFonts w:eastAsia="sans-serif"/>
          <w:b w:val="0"/>
          <w:sz w:val="28"/>
          <w:szCs w:val="28"/>
          <w:shd w:val="clear" w:color="auto" w:fill="FFFFFF"/>
          <w:lang w:val="ru-RU"/>
        </w:rPr>
        <w:t>Обобщающая беседа по теме: «Исследуем неживую природу».</w:t>
      </w:r>
    </w:p>
    <w:p w14:paraId="565539F9">
      <w:pPr>
        <w:pStyle w:val="8"/>
        <w:shd w:val="clear" w:color="auto" w:fill="FFFFFF"/>
        <w:spacing w:beforeAutospacing="0" w:after="120" w:afterAutospacing="0" w:line="20" w:lineRule="atLeast"/>
        <w:ind w:firstLine="350" w:firstLineChars="125"/>
        <w:rPr>
          <w:rFonts w:eastAsia="sans-serif"/>
          <w:b w:val="0"/>
          <w:sz w:val="28"/>
          <w:szCs w:val="28"/>
          <w:lang w:val="ru-RU"/>
        </w:rPr>
      </w:pPr>
      <w:r>
        <w:rPr>
          <w:rFonts w:eastAsia="sans-serif"/>
          <w:b w:val="0"/>
          <w:i/>
          <w:iCs/>
          <w:sz w:val="28"/>
          <w:szCs w:val="28"/>
          <w:shd w:val="clear" w:color="auto" w:fill="FFFFFF"/>
          <w:lang w:val="ru-RU"/>
        </w:rPr>
        <w:t>Практика:</w:t>
      </w:r>
      <w:r>
        <w:rPr>
          <w:rFonts w:eastAsia="sans-serif"/>
          <w:b w:val="0"/>
          <w:i/>
          <w:iCs/>
          <w:sz w:val="28"/>
          <w:szCs w:val="28"/>
          <w:shd w:val="clear" w:color="auto" w:fill="FFFFFF"/>
        </w:rPr>
        <w:t> </w:t>
      </w:r>
      <w:r>
        <w:rPr>
          <w:rFonts w:eastAsia="sans-serif"/>
          <w:b w:val="0"/>
          <w:sz w:val="28"/>
          <w:szCs w:val="28"/>
          <w:shd w:val="clear" w:color="auto" w:fill="FFFFFF"/>
          <w:lang w:val="ru-RU"/>
        </w:rPr>
        <w:t>Проверка знаний обучающихся. Выступления обучающихся с исследовательскими работами по разным темам.</w:t>
      </w:r>
    </w:p>
    <w:p w14:paraId="2ED9D816">
      <w:pPr>
        <w:pStyle w:val="8"/>
        <w:shd w:val="clear" w:color="auto" w:fill="FFFFFF"/>
        <w:spacing w:beforeAutospacing="0" w:after="120" w:afterAutospacing="0" w:line="20" w:lineRule="atLeast"/>
        <w:ind w:firstLine="350" w:firstLineChars="125"/>
        <w:rPr>
          <w:rFonts w:eastAsia="sans-serif"/>
          <w:b w:val="0"/>
          <w:sz w:val="28"/>
          <w:szCs w:val="28"/>
          <w:lang w:val="ru-RU"/>
        </w:rPr>
      </w:pPr>
      <w:r>
        <w:rPr>
          <w:rFonts w:eastAsia="sans-serif"/>
          <w:b w:val="0"/>
          <w:i/>
          <w:iCs/>
          <w:sz w:val="28"/>
          <w:szCs w:val="28"/>
          <w:shd w:val="clear" w:color="auto" w:fill="FFFFFF"/>
          <w:lang w:val="ru-RU"/>
        </w:rPr>
        <w:t>Форма аттестации:</w:t>
      </w:r>
      <w:r>
        <w:rPr>
          <w:rFonts w:eastAsia="sans-serif"/>
          <w:b w:val="0"/>
          <w:sz w:val="28"/>
          <w:szCs w:val="28"/>
          <w:shd w:val="clear" w:color="auto" w:fill="FFFFFF"/>
        </w:rPr>
        <w:t> </w:t>
      </w:r>
      <w:r>
        <w:rPr>
          <w:rFonts w:eastAsia="sans-serif"/>
          <w:b w:val="0"/>
          <w:sz w:val="28"/>
          <w:szCs w:val="28"/>
          <w:shd w:val="clear" w:color="auto" w:fill="FFFFFF"/>
          <w:lang w:val="ru-RU"/>
        </w:rPr>
        <w:t>тест.</w:t>
      </w:r>
    </w:p>
    <w:p w14:paraId="52667BEB">
      <w:pPr>
        <w:pStyle w:val="8"/>
        <w:shd w:val="clear" w:color="auto" w:fill="FFFFFF"/>
        <w:spacing w:beforeAutospacing="0" w:after="120" w:afterAutospacing="0" w:line="20" w:lineRule="atLeast"/>
        <w:ind w:firstLine="350" w:firstLineChars="125"/>
        <w:jc w:val="both"/>
        <w:rPr>
          <w:rFonts w:eastAsia="sans-serif"/>
          <w:bCs/>
          <w:sz w:val="28"/>
          <w:szCs w:val="28"/>
          <w:lang w:val="ru-RU"/>
        </w:rPr>
      </w:pPr>
      <w:r>
        <w:rPr>
          <w:rFonts w:eastAsia="sans-serif"/>
          <w:bCs/>
          <w:sz w:val="28"/>
          <w:szCs w:val="28"/>
          <w:shd w:val="clear" w:color="auto" w:fill="FFFFFF"/>
          <w:lang w:val="ru-RU"/>
        </w:rPr>
        <w:t>3. Исследуем живую природу.</w:t>
      </w:r>
    </w:p>
    <w:p w14:paraId="58D1E2D7">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sz w:val="28"/>
          <w:szCs w:val="28"/>
          <w:shd w:val="clear" w:color="auto" w:fill="FFFFFF"/>
          <w:lang w:val="ru-RU"/>
        </w:rPr>
        <w:t>3.1. Живое вокруг нас.</w:t>
      </w:r>
    </w:p>
    <w:p w14:paraId="47731427">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i/>
          <w:iCs/>
          <w:sz w:val="28"/>
          <w:szCs w:val="28"/>
          <w:shd w:val="clear" w:color="auto" w:fill="FFFFFF"/>
          <w:lang w:val="ru-RU"/>
        </w:rPr>
        <w:t>Теория:</w:t>
      </w:r>
      <w:r>
        <w:rPr>
          <w:rFonts w:eastAsia="sans-serif"/>
          <w:b w:val="0"/>
          <w:i/>
          <w:iCs/>
          <w:sz w:val="28"/>
          <w:szCs w:val="28"/>
          <w:shd w:val="clear" w:color="auto" w:fill="FFFFFF"/>
        </w:rPr>
        <w:t> </w:t>
      </w:r>
      <w:r>
        <w:rPr>
          <w:rFonts w:eastAsia="sans-serif"/>
          <w:b w:val="0"/>
          <w:sz w:val="28"/>
          <w:szCs w:val="28"/>
          <w:shd w:val="clear" w:color="auto" w:fill="FFFFFF"/>
          <w:lang w:val="ru-RU"/>
        </w:rPr>
        <w:t>Живая природа. Признаки живой природы. Царства живой природы: царство бактерий, царство растений, царство грибов, царство животных. Биологическое разнообразие живой природы.</w:t>
      </w:r>
    </w:p>
    <w:p w14:paraId="4727E930">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i/>
          <w:iCs/>
          <w:sz w:val="28"/>
          <w:szCs w:val="28"/>
          <w:shd w:val="clear" w:color="auto" w:fill="FFFFFF"/>
          <w:lang w:val="ru-RU"/>
        </w:rPr>
        <w:t>Практика:</w:t>
      </w:r>
      <w:r>
        <w:rPr>
          <w:rFonts w:eastAsia="sans-serif"/>
          <w:b w:val="0"/>
          <w:i/>
          <w:iCs/>
          <w:sz w:val="28"/>
          <w:szCs w:val="28"/>
          <w:shd w:val="clear" w:color="auto" w:fill="FFFFFF"/>
        </w:rPr>
        <w:t> </w:t>
      </w:r>
      <w:r>
        <w:rPr>
          <w:rFonts w:eastAsia="sans-serif"/>
          <w:b w:val="0"/>
          <w:sz w:val="28"/>
          <w:szCs w:val="28"/>
          <w:shd w:val="clear" w:color="auto" w:fill="FFFFFF"/>
          <w:lang w:val="ru-RU"/>
        </w:rPr>
        <w:t>Экскурсия в природу на тему: «живое вокруг нас».</w:t>
      </w:r>
    </w:p>
    <w:p w14:paraId="197042A4">
      <w:pPr>
        <w:pStyle w:val="8"/>
        <w:shd w:val="clear" w:color="auto" w:fill="FFFFFF"/>
        <w:spacing w:beforeAutospacing="0" w:after="120" w:afterAutospacing="0" w:line="20" w:lineRule="atLeast"/>
        <w:ind w:firstLine="350" w:firstLineChars="125"/>
        <w:rPr>
          <w:rFonts w:eastAsia="sans-serif"/>
          <w:b w:val="0"/>
          <w:sz w:val="28"/>
          <w:szCs w:val="28"/>
          <w:lang w:val="ru-RU"/>
        </w:rPr>
      </w:pPr>
      <w:r>
        <w:rPr>
          <w:rFonts w:eastAsia="sans-serif"/>
          <w:b w:val="0"/>
          <w:sz w:val="28"/>
          <w:szCs w:val="28"/>
          <w:shd w:val="clear" w:color="auto" w:fill="FFFFFF"/>
          <w:lang w:val="ru-RU"/>
        </w:rPr>
        <w:t>Рисунки на тему: «Живая природа».</w:t>
      </w:r>
    </w:p>
    <w:p w14:paraId="77F1E5FC">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sz w:val="28"/>
          <w:szCs w:val="28"/>
          <w:shd w:val="clear" w:color="auto" w:fill="FFFFFF"/>
          <w:lang w:val="ru-RU"/>
        </w:rPr>
        <w:t>3.2. Жизнь под микроскопом.</w:t>
      </w:r>
    </w:p>
    <w:p w14:paraId="4B3570F3">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i/>
          <w:iCs/>
          <w:sz w:val="28"/>
          <w:szCs w:val="28"/>
          <w:shd w:val="clear" w:color="auto" w:fill="FFFFFF"/>
          <w:lang w:val="ru-RU"/>
        </w:rPr>
        <w:t>Теория:</w:t>
      </w:r>
      <w:r>
        <w:rPr>
          <w:rFonts w:eastAsia="sans-serif"/>
          <w:b w:val="0"/>
          <w:i/>
          <w:iCs/>
          <w:sz w:val="28"/>
          <w:szCs w:val="28"/>
          <w:shd w:val="clear" w:color="auto" w:fill="FFFFFF"/>
        </w:rPr>
        <w:t> </w:t>
      </w:r>
      <w:r>
        <w:rPr>
          <w:rFonts w:eastAsia="sans-serif"/>
          <w:b w:val="0"/>
          <w:sz w:val="28"/>
          <w:szCs w:val="28"/>
          <w:shd w:val="clear" w:color="auto" w:fill="FFFFFF"/>
          <w:lang w:val="ru-RU"/>
        </w:rPr>
        <w:t>Первые жители Земли – микробы. Разновидности бактерий. Места обитания бактерий. Особенности жизнедеятельности. Бактерии и болезни. Роль в жизни человека и в природе. Микробиология.</w:t>
      </w:r>
    </w:p>
    <w:p w14:paraId="14F241F1">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i/>
          <w:iCs/>
          <w:sz w:val="28"/>
          <w:szCs w:val="28"/>
          <w:shd w:val="clear" w:color="auto" w:fill="FFFFFF"/>
          <w:lang w:val="ru-RU"/>
        </w:rPr>
        <w:t>Практика:</w:t>
      </w:r>
      <w:r>
        <w:rPr>
          <w:rFonts w:eastAsia="sans-serif"/>
          <w:b w:val="0"/>
          <w:i/>
          <w:iCs/>
          <w:sz w:val="28"/>
          <w:szCs w:val="28"/>
          <w:shd w:val="clear" w:color="auto" w:fill="FFFFFF"/>
        </w:rPr>
        <w:t> </w:t>
      </w:r>
      <w:r>
        <w:rPr>
          <w:rFonts w:eastAsia="sans-serif"/>
          <w:b w:val="0"/>
          <w:sz w:val="28"/>
          <w:szCs w:val="28"/>
          <w:shd w:val="clear" w:color="auto" w:fill="FFFFFF"/>
          <w:lang w:val="ru-RU"/>
        </w:rPr>
        <w:t>Практическое занятие: «Капля воды из лужи под микроскопом».</w:t>
      </w:r>
    </w:p>
    <w:p w14:paraId="4E9C1C1B">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sz w:val="28"/>
          <w:szCs w:val="28"/>
          <w:shd w:val="clear" w:color="auto" w:fill="FFFFFF"/>
          <w:lang w:val="ru-RU"/>
        </w:rPr>
        <w:t>Проекты учащихся по темам: «Экология человека и его здоровье»</w:t>
      </w:r>
    </w:p>
    <w:p w14:paraId="471694B0">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sz w:val="28"/>
          <w:szCs w:val="28"/>
          <w:shd w:val="clear" w:color="auto" w:fill="FFFFFF"/>
          <w:lang w:val="ru-RU"/>
        </w:rPr>
        <w:t>3.3. Царство растений. Растения как живой организм.</w:t>
      </w:r>
    </w:p>
    <w:p w14:paraId="17643085">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i/>
          <w:iCs/>
          <w:sz w:val="28"/>
          <w:szCs w:val="28"/>
          <w:shd w:val="clear" w:color="auto" w:fill="FFFFFF"/>
          <w:lang w:val="ru-RU"/>
        </w:rPr>
        <w:t>Теория:</w:t>
      </w:r>
      <w:r>
        <w:rPr>
          <w:rFonts w:eastAsia="sans-serif"/>
          <w:b w:val="0"/>
          <w:i/>
          <w:iCs/>
          <w:sz w:val="28"/>
          <w:szCs w:val="28"/>
          <w:shd w:val="clear" w:color="auto" w:fill="FFFFFF"/>
        </w:rPr>
        <w:t> </w:t>
      </w:r>
      <w:r>
        <w:rPr>
          <w:rFonts w:eastAsia="sans-serif"/>
          <w:b w:val="0"/>
          <w:sz w:val="28"/>
          <w:szCs w:val="28"/>
          <w:shd w:val="clear" w:color="auto" w:fill="FFFFFF"/>
          <w:lang w:val="ru-RU"/>
        </w:rPr>
        <w:t>Царство растений. Разнообразие представителей царства. Значение растений в природе и для человека. Наука о растениях – ботаника.Части растений (органы): корень, стебель (ствол), ветви, листья, плоды и семена. Их значение. Рост и развитие растений (на примере фасоли). Размножение растений: опыление растений насекомыми, опыление растений с помощью ветра, размножение листьями, черенками, отводками. Дыхание растений. «Движения» растений. Питание растений.</w:t>
      </w:r>
    </w:p>
    <w:p w14:paraId="7FD5E7C0">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i/>
          <w:iCs/>
          <w:sz w:val="28"/>
          <w:szCs w:val="28"/>
          <w:shd w:val="clear" w:color="auto" w:fill="FFFFFF"/>
          <w:lang w:val="ru-RU"/>
        </w:rPr>
        <w:t>Практика:</w:t>
      </w:r>
      <w:r>
        <w:rPr>
          <w:rFonts w:eastAsia="sans-serif"/>
          <w:b w:val="0"/>
          <w:i/>
          <w:iCs/>
          <w:sz w:val="28"/>
          <w:szCs w:val="28"/>
          <w:shd w:val="clear" w:color="auto" w:fill="FFFFFF"/>
        </w:rPr>
        <w:t> </w:t>
      </w:r>
      <w:r>
        <w:rPr>
          <w:rFonts w:eastAsia="sans-serif"/>
          <w:b w:val="0"/>
          <w:sz w:val="28"/>
          <w:szCs w:val="28"/>
          <w:shd w:val="clear" w:color="auto" w:fill="FFFFFF"/>
          <w:lang w:val="ru-RU"/>
        </w:rPr>
        <w:t>работа с гербарием. Строение цветка и рассмотрение его под микроскопом.</w:t>
      </w:r>
    </w:p>
    <w:p w14:paraId="1D6B694A">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p>
    <w:p w14:paraId="4B6C8B56">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sz w:val="28"/>
          <w:szCs w:val="28"/>
          <w:shd w:val="clear" w:color="auto" w:fill="FFFFFF"/>
          <w:lang w:val="ru-RU"/>
        </w:rPr>
        <w:t>3.4. Растения и окружающая среда.</w:t>
      </w:r>
    </w:p>
    <w:p w14:paraId="039FE331">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i/>
          <w:iCs/>
          <w:sz w:val="28"/>
          <w:szCs w:val="28"/>
          <w:shd w:val="clear" w:color="auto" w:fill="FFFFFF"/>
          <w:lang w:val="ru-RU"/>
        </w:rPr>
        <w:t>Теория:</w:t>
      </w:r>
      <w:r>
        <w:rPr>
          <w:rFonts w:eastAsia="sans-serif"/>
          <w:b w:val="0"/>
          <w:i/>
          <w:iCs/>
          <w:sz w:val="28"/>
          <w:szCs w:val="28"/>
          <w:shd w:val="clear" w:color="auto" w:fill="FFFFFF"/>
        </w:rPr>
        <w:t> </w:t>
      </w:r>
      <w:r>
        <w:rPr>
          <w:rFonts w:eastAsia="sans-serif"/>
          <w:b w:val="0"/>
          <w:sz w:val="28"/>
          <w:szCs w:val="28"/>
          <w:shd w:val="clear" w:color="auto" w:fill="FFFFFF"/>
          <w:lang w:val="ru-RU"/>
        </w:rPr>
        <w:t>Понятие «среды обитания». Факторы среды обитания: факторы неживой природы, факторы живой природы, хозяйственная деятельность человека. Факторы, влияющие на рост и развитие растений: свет, тепло, вода, воздух.</w:t>
      </w:r>
    </w:p>
    <w:p w14:paraId="246B0375">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i/>
          <w:iCs/>
          <w:sz w:val="28"/>
          <w:szCs w:val="28"/>
          <w:shd w:val="clear" w:color="auto" w:fill="FFFFFF"/>
          <w:lang w:val="ru-RU"/>
        </w:rPr>
        <w:t>Практика:</w:t>
      </w:r>
      <w:r>
        <w:rPr>
          <w:rFonts w:eastAsia="sans-serif"/>
          <w:b w:val="0"/>
          <w:i/>
          <w:iCs/>
          <w:sz w:val="28"/>
          <w:szCs w:val="28"/>
          <w:shd w:val="clear" w:color="auto" w:fill="FFFFFF"/>
        </w:rPr>
        <w:t> </w:t>
      </w:r>
      <w:r>
        <w:rPr>
          <w:rFonts w:eastAsia="sans-serif"/>
          <w:b w:val="0"/>
          <w:sz w:val="28"/>
          <w:szCs w:val="28"/>
          <w:shd w:val="clear" w:color="auto" w:fill="FFFFFF"/>
          <w:lang w:val="ru-RU"/>
        </w:rPr>
        <w:t>Опыты с растениями.</w:t>
      </w:r>
    </w:p>
    <w:p w14:paraId="590B4127">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sz w:val="28"/>
          <w:szCs w:val="28"/>
          <w:shd w:val="clear" w:color="auto" w:fill="FFFFFF"/>
          <w:lang w:val="ru-RU"/>
        </w:rPr>
        <w:t>3.5. В царстве грибов.</w:t>
      </w:r>
    </w:p>
    <w:p w14:paraId="738FE6D3">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i/>
          <w:iCs/>
          <w:sz w:val="28"/>
          <w:szCs w:val="28"/>
          <w:shd w:val="clear" w:color="auto" w:fill="FFFFFF"/>
          <w:lang w:val="ru-RU"/>
        </w:rPr>
        <w:t>Теория:</w:t>
      </w:r>
      <w:r>
        <w:rPr>
          <w:rFonts w:eastAsia="sans-serif"/>
          <w:b w:val="0"/>
          <w:i/>
          <w:iCs/>
          <w:sz w:val="28"/>
          <w:szCs w:val="28"/>
          <w:shd w:val="clear" w:color="auto" w:fill="FFFFFF"/>
        </w:rPr>
        <w:t> </w:t>
      </w:r>
      <w:r>
        <w:rPr>
          <w:rFonts w:eastAsia="sans-serif"/>
          <w:b w:val="0"/>
          <w:sz w:val="28"/>
          <w:szCs w:val="28"/>
          <w:shd w:val="clear" w:color="auto" w:fill="FFFFFF"/>
          <w:lang w:val="ru-RU"/>
        </w:rPr>
        <w:t>Грибы. Биологические особенности. Видовое разнообразие.. Грибы съедобные и ядовитые. Правила сбора грибов. Плесневые грибы. Их значение в природе, для человека. Наука о грибах – микология.</w:t>
      </w:r>
    </w:p>
    <w:p w14:paraId="4553D298">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i/>
          <w:iCs/>
          <w:sz w:val="28"/>
          <w:szCs w:val="28"/>
          <w:shd w:val="clear" w:color="auto" w:fill="FFFFFF"/>
          <w:lang w:val="ru-RU"/>
        </w:rPr>
        <w:t>Практика:</w:t>
      </w:r>
      <w:r>
        <w:rPr>
          <w:rFonts w:eastAsia="sans-serif"/>
          <w:b w:val="0"/>
          <w:i/>
          <w:iCs/>
          <w:sz w:val="28"/>
          <w:szCs w:val="28"/>
          <w:shd w:val="clear" w:color="auto" w:fill="FFFFFF"/>
        </w:rPr>
        <w:t> </w:t>
      </w:r>
      <w:r>
        <w:rPr>
          <w:rFonts w:eastAsia="sans-serif"/>
          <w:b w:val="0"/>
          <w:sz w:val="28"/>
          <w:szCs w:val="28"/>
          <w:shd w:val="clear" w:color="auto" w:fill="FFFFFF"/>
          <w:lang w:val="ru-RU"/>
        </w:rPr>
        <w:t>Дидактическая игра: «Грибы».</w:t>
      </w:r>
    </w:p>
    <w:p w14:paraId="6B26A6D7">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sz w:val="28"/>
          <w:szCs w:val="28"/>
          <w:shd w:val="clear" w:color="auto" w:fill="FFFFFF"/>
          <w:lang w:val="ru-RU"/>
        </w:rPr>
        <w:t>3.6. Царство животных.</w:t>
      </w:r>
    </w:p>
    <w:p w14:paraId="77E0B2E8">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i/>
          <w:iCs/>
          <w:sz w:val="28"/>
          <w:szCs w:val="28"/>
          <w:shd w:val="clear" w:color="auto" w:fill="FFFFFF"/>
          <w:lang w:val="ru-RU"/>
        </w:rPr>
        <w:t>Теория:</w:t>
      </w:r>
      <w:r>
        <w:rPr>
          <w:rFonts w:eastAsia="sans-serif"/>
          <w:b w:val="0"/>
          <w:i/>
          <w:iCs/>
          <w:sz w:val="28"/>
          <w:szCs w:val="28"/>
          <w:shd w:val="clear" w:color="auto" w:fill="FFFFFF"/>
        </w:rPr>
        <w:t> </w:t>
      </w:r>
      <w:r>
        <w:rPr>
          <w:rFonts w:eastAsia="sans-serif"/>
          <w:b w:val="0"/>
          <w:sz w:val="28"/>
          <w:szCs w:val="28"/>
          <w:shd w:val="clear" w:color="auto" w:fill="FFFFFF"/>
          <w:lang w:val="ru-RU"/>
        </w:rPr>
        <w:t>Общая характеристика царства животных. Биологическое разнообразие. Классификация животных: одноклеточные. Многоклеточные, беспозвоночные, позвоночные. Классификация животных: тип, класс, отряд, семейство, род, вид. Значение животных в природе и для человека.</w:t>
      </w:r>
    </w:p>
    <w:p w14:paraId="2B6B51DC">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i/>
          <w:iCs/>
          <w:sz w:val="28"/>
          <w:szCs w:val="28"/>
          <w:shd w:val="clear" w:color="auto" w:fill="FFFFFF"/>
          <w:lang w:val="ru-RU"/>
        </w:rPr>
        <w:t>Практика:</w:t>
      </w:r>
      <w:r>
        <w:rPr>
          <w:rFonts w:eastAsia="sans-serif"/>
          <w:b w:val="0"/>
          <w:i/>
          <w:iCs/>
          <w:sz w:val="28"/>
          <w:szCs w:val="28"/>
          <w:shd w:val="clear" w:color="auto" w:fill="FFFFFF"/>
        </w:rPr>
        <w:t> </w:t>
      </w:r>
      <w:r>
        <w:rPr>
          <w:rFonts w:eastAsia="sans-serif"/>
          <w:b w:val="0"/>
          <w:sz w:val="28"/>
          <w:szCs w:val="28"/>
          <w:shd w:val="clear" w:color="auto" w:fill="FFFFFF"/>
          <w:lang w:val="ru-RU"/>
        </w:rPr>
        <w:t>Экскурсия «Разнообразие животных».</w:t>
      </w:r>
    </w:p>
    <w:p w14:paraId="34A38378">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sz w:val="28"/>
          <w:szCs w:val="28"/>
          <w:shd w:val="clear" w:color="auto" w:fill="FFFFFF"/>
          <w:lang w:val="ru-RU"/>
        </w:rPr>
        <w:t>3.7. Класс: Насекомые.</w:t>
      </w:r>
    </w:p>
    <w:p w14:paraId="55D91ED6">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i/>
          <w:iCs/>
          <w:sz w:val="28"/>
          <w:szCs w:val="28"/>
          <w:shd w:val="clear" w:color="auto" w:fill="FFFFFF"/>
          <w:lang w:val="ru-RU"/>
        </w:rPr>
        <w:t>Теория:</w:t>
      </w:r>
      <w:r>
        <w:rPr>
          <w:rFonts w:eastAsia="sans-serif"/>
          <w:b w:val="0"/>
          <w:i/>
          <w:iCs/>
          <w:sz w:val="28"/>
          <w:szCs w:val="28"/>
          <w:shd w:val="clear" w:color="auto" w:fill="FFFFFF"/>
        </w:rPr>
        <w:t> </w:t>
      </w:r>
      <w:r>
        <w:rPr>
          <w:rFonts w:eastAsia="sans-serif"/>
          <w:b w:val="0"/>
          <w:sz w:val="28"/>
          <w:szCs w:val="28"/>
          <w:shd w:val="clear" w:color="auto" w:fill="FFFFFF"/>
          <w:lang w:val="ru-RU"/>
        </w:rPr>
        <w:t>Разнообразие класса. Особенности внешнего строения насекомых. Особенности жизнедеятельности и поведения. Размножение и развитие насекомых. Роль насекомых в природе и в жизни человека.</w:t>
      </w:r>
    </w:p>
    <w:p w14:paraId="25E056A7">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i/>
          <w:iCs/>
          <w:sz w:val="28"/>
          <w:szCs w:val="28"/>
          <w:shd w:val="clear" w:color="auto" w:fill="FFFFFF"/>
          <w:lang w:val="ru-RU"/>
        </w:rPr>
        <w:t>Практика:</w:t>
      </w:r>
      <w:r>
        <w:rPr>
          <w:rFonts w:eastAsia="sans-serif"/>
          <w:b w:val="0"/>
          <w:i/>
          <w:iCs/>
          <w:sz w:val="28"/>
          <w:szCs w:val="28"/>
          <w:shd w:val="clear" w:color="auto" w:fill="FFFFFF"/>
        </w:rPr>
        <w:t> </w:t>
      </w:r>
      <w:r>
        <w:rPr>
          <w:rFonts w:eastAsia="sans-serif"/>
          <w:b w:val="0"/>
          <w:sz w:val="28"/>
          <w:szCs w:val="28"/>
          <w:shd w:val="clear" w:color="auto" w:fill="FFFFFF"/>
          <w:lang w:val="ru-RU"/>
        </w:rPr>
        <w:t>Презентации по видовому разнообразию насекомых.</w:t>
      </w:r>
    </w:p>
    <w:p w14:paraId="7C84E96B">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sz w:val="28"/>
          <w:szCs w:val="28"/>
          <w:shd w:val="clear" w:color="auto" w:fill="FFFFFF"/>
          <w:lang w:val="ru-RU"/>
        </w:rPr>
        <w:t>3.8. Класс: Рыбы.</w:t>
      </w:r>
    </w:p>
    <w:p w14:paraId="5BB35825">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i/>
          <w:iCs/>
          <w:sz w:val="28"/>
          <w:szCs w:val="28"/>
          <w:shd w:val="clear" w:color="auto" w:fill="FFFFFF"/>
          <w:lang w:val="ru-RU"/>
        </w:rPr>
        <w:t>Теория</w:t>
      </w:r>
      <w:r>
        <w:rPr>
          <w:rFonts w:eastAsia="sans-serif"/>
          <w:b w:val="0"/>
          <w:sz w:val="28"/>
          <w:szCs w:val="28"/>
          <w:shd w:val="clear" w:color="auto" w:fill="FFFFFF"/>
          <w:lang w:val="ru-RU"/>
        </w:rPr>
        <w:t>: Разнообразие класса. Особенности внешнего строения рыб. Особенности жизнедеятельности и поведения. Размножение и развитие рыб. Роль рыб в природе и в жизни человека.</w:t>
      </w:r>
    </w:p>
    <w:p w14:paraId="7F1C2292">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i/>
          <w:iCs/>
          <w:sz w:val="28"/>
          <w:szCs w:val="28"/>
          <w:shd w:val="clear" w:color="auto" w:fill="FFFFFF"/>
          <w:lang w:val="ru-RU"/>
        </w:rPr>
        <w:t>Практика</w:t>
      </w:r>
      <w:r>
        <w:rPr>
          <w:rFonts w:eastAsia="sans-serif"/>
          <w:b w:val="0"/>
          <w:sz w:val="28"/>
          <w:szCs w:val="28"/>
          <w:shd w:val="clear" w:color="auto" w:fill="FFFFFF"/>
          <w:lang w:val="ru-RU"/>
        </w:rPr>
        <w:t>: Проектная и исследовательская работа на тему: «Аквариумные рыбки»</w:t>
      </w:r>
    </w:p>
    <w:p w14:paraId="60B7E40D">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sz w:val="28"/>
          <w:szCs w:val="28"/>
          <w:shd w:val="clear" w:color="auto" w:fill="FFFFFF"/>
          <w:lang w:val="ru-RU"/>
        </w:rPr>
        <w:t>3.9. Класс: Земноводные.</w:t>
      </w:r>
    </w:p>
    <w:p w14:paraId="419A0BC6">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i/>
          <w:iCs/>
          <w:sz w:val="28"/>
          <w:szCs w:val="28"/>
          <w:shd w:val="clear" w:color="auto" w:fill="FFFFFF"/>
          <w:lang w:val="ru-RU"/>
        </w:rPr>
        <w:t>Теория</w:t>
      </w:r>
      <w:r>
        <w:rPr>
          <w:rFonts w:eastAsia="sans-serif"/>
          <w:b w:val="0"/>
          <w:sz w:val="28"/>
          <w:szCs w:val="28"/>
          <w:shd w:val="clear" w:color="auto" w:fill="FFFFFF"/>
          <w:lang w:val="ru-RU"/>
        </w:rPr>
        <w:t>: Разнообразие класса. Особенности внешнего строения земноводных. Особенности жизнедеятельности и поведения. Размножение и развитие земноводных. Роль земноводных в природе и в жизни человека.</w:t>
      </w:r>
    </w:p>
    <w:p w14:paraId="56DFE902">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i/>
          <w:iCs/>
          <w:sz w:val="28"/>
          <w:szCs w:val="28"/>
          <w:shd w:val="clear" w:color="auto" w:fill="FFFFFF"/>
          <w:lang w:val="ru-RU"/>
        </w:rPr>
        <w:t>Практика</w:t>
      </w:r>
      <w:r>
        <w:rPr>
          <w:rFonts w:eastAsia="sans-serif"/>
          <w:b w:val="0"/>
          <w:sz w:val="28"/>
          <w:szCs w:val="28"/>
          <w:shd w:val="clear" w:color="auto" w:fill="FFFFFF"/>
          <w:lang w:val="ru-RU"/>
        </w:rPr>
        <w:t>: доклад на тему: «Лягушки в пруду».</w:t>
      </w:r>
    </w:p>
    <w:p w14:paraId="6AE46A8B">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sz w:val="28"/>
          <w:szCs w:val="28"/>
          <w:shd w:val="clear" w:color="auto" w:fill="FFFFFF"/>
          <w:lang w:val="ru-RU"/>
        </w:rPr>
        <w:t>3.10. Класс: Пресмыкающиеся.</w:t>
      </w:r>
    </w:p>
    <w:p w14:paraId="55F57A43">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i/>
          <w:iCs/>
          <w:sz w:val="28"/>
          <w:szCs w:val="28"/>
          <w:shd w:val="clear" w:color="auto" w:fill="FFFFFF"/>
          <w:lang w:val="ru-RU"/>
        </w:rPr>
        <w:t>Теория</w:t>
      </w:r>
      <w:r>
        <w:rPr>
          <w:rFonts w:eastAsia="sans-serif"/>
          <w:b w:val="0"/>
          <w:sz w:val="28"/>
          <w:szCs w:val="28"/>
          <w:shd w:val="clear" w:color="auto" w:fill="FFFFFF"/>
          <w:lang w:val="ru-RU"/>
        </w:rPr>
        <w:t>: Разнообразие класса. Особенности внешнего строения пресмыкающихся. Особенности жизнедеятельности и поведения. Размножение и развитие пресмыкающихся. Роль пресмыкающихся в природе и в жизни человека.</w:t>
      </w:r>
    </w:p>
    <w:p w14:paraId="5EB95872">
      <w:pPr>
        <w:pStyle w:val="8"/>
        <w:shd w:val="clear" w:color="auto" w:fill="FFFFFF"/>
        <w:spacing w:beforeAutospacing="0" w:after="120" w:afterAutospacing="0" w:line="20" w:lineRule="atLeast"/>
        <w:ind w:firstLine="350" w:firstLineChars="125"/>
        <w:rPr>
          <w:rFonts w:eastAsia="sans-serif"/>
          <w:b w:val="0"/>
          <w:sz w:val="28"/>
          <w:szCs w:val="28"/>
          <w:lang w:val="ru-RU"/>
        </w:rPr>
      </w:pPr>
      <w:r>
        <w:rPr>
          <w:rFonts w:eastAsia="sans-serif"/>
          <w:b w:val="0"/>
          <w:i/>
          <w:iCs/>
          <w:sz w:val="28"/>
          <w:szCs w:val="28"/>
          <w:shd w:val="clear" w:color="auto" w:fill="FFFFFF"/>
          <w:lang w:val="ru-RU"/>
        </w:rPr>
        <w:t>Практика</w:t>
      </w:r>
      <w:r>
        <w:rPr>
          <w:rFonts w:eastAsia="sans-serif"/>
          <w:b w:val="0"/>
          <w:sz w:val="28"/>
          <w:szCs w:val="28"/>
          <w:shd w:val="clear" w:color="auto" w:fill="FFFFFF"/>
          <w:lang w:val="ru-RU"/>
        </w:rPr>
        <w:t>: Проектная и исследовательская работа на тему: «Пресмыкающиеся».</w:t>
      </w:r>
    </w:p>
    <w:p w14:paraId="14C7676F">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sz w:val="28"/>
          <w:szCs w:val="28"/>
          <w:shd w:val="clear" w:color="auto" w:fill="FFFFFF"/>
          <w:lang w:val="ru-RU"/>
        </w:rPr>
        <w:t>3.11. Класс: Птицы.</w:t>
      </w:r>
    </w:p>
    <w:p w14:paraId="795E25E9">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i/>
          <w:iCs/>
          <w:sz w:val="28"/>
          <w:szCs w:val="28"/>
          <w:shd w:val="clear" w:color="auto" w:fill="FFFFFF"/>
          <w:lang w:val="ru-RU"/>
        </w:rPr>
        <w:t>Теория</w:t>
      </w:r>
      <w:r>
        <w:rPr>
          <w:rFonts w:eastAsia="sans-serif"/>
          <w:b w:val="0"/>
          <w:sz w:val="28"/>
          <w:szCs w:val="28"/>
          <w:shd w:val="clear" w:color="auto" w:fill="FFFFFF"/>
          <w:lang w:val="ru-RU"/>
        </w:rPr>
        <w:t>: Разнообразие класса. Особенности внешнего строения птиц. Особенности жизнедеятельности и поведения. Размножение и развитие птиц. Роль птиц в природе и в жизни человека.</w:t>
      </w:r>
    </w:p>
    <w:p w14:paraId="60ACE69C">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i/>
          <w:iCs/>
          <w:sz w:val="28"/>
          <w:szCs w:val="28"/>
          <w:shd w:val="clear" w:color="auto" w:fill="FFFFFF"/>
          <w:lang w:val="ru-RU"/>
        </w:rPr>
        <w:t>Практика</w:t>
      </w:r>
      <w:r>
        <w:rPr>
          <w:rFonts w:eastAsia="sans-serif"/>
          <w:b w:val="0"/>
          <w:sz w:val="28"/>
          <w:szCs w:val="28"/>
          <w:shd w:val="clear" w:color="auto" w:fill="FFFFFF"/>
          <w:lang w:val="ru-RU"/>
        </w:rPr>
        <w:t>: Наблюдение за домашними птицами.</w:t>
      </w:r>
    </w:p>
    <w:p w14:paraId="5F591357">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sz w:val="28"/>
          <w:szCs w:val="28"/>
          <w:shd w:val="clear" w:color="auto" w:fill="FFFFFF"/>
          <w:lang w:val="ru-RU"/>
        </w:rPr>
        <w:t>Доклад на тему: «Птицы».</w:t>
      </w:r>
    </w:p>
    <w:p w14:paraId="4F1E5C86">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sz w:val="28"/>
          <w:szCs w:val="28"/>
          <w:shd w:val="clear" w:color="auto" w:fill="FFFFFF"/>
          <w:lang w:val="ru-RU"/>
        </w:rPr>
        <w:t>3.12. Класс: Млекопитающие.</w:t>
      </w:r>
    </w:p>
    <w:p w14:paraId="362F0C94">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i/>
          <w:iCs/>
          <w:sz w:val="28"/>
          <w:szCs w:val="28"/>
          <w:shd w:val="clear" w:color="auto" w:fill="FFFFFF"/>
          <w:lang w:val="ru-RU"/>
        </w:rPr>
        <w:t>Теория</w:t>
      </w:r>
      <w:r>
        <w:rPr>
          <w:rFonts w:eastAsia="sans-serif"/>
          <w:b w:val="0"/>
          <w:sz w:val="28"/>
          <w:szCs w:val="28"/>
          <w:shd w:val="clear" w:color="auto" w:fill="FFFFFF"/>
          <w:lang w:val="ru-RU"/>
        </w:rPr>
        <w:t>: Разнообразие класса. Особенности внешнего строения млекопитающих. Особенности жизнедеятельности и поведения. Размножение и развитие млекопитающих. Роль млекопитающих в природе и в жизни человека.</w:t>
      </w:r>
    </w:p>
    <w:p w14:paraId="6B6ACE07">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i/>
          <w:iCs/>
          <w:sz w:val="28"/>
          <w:szCs w:val="28"/>
          <w:shd w:val="clear" w:color="auto" w:fill="FFFFFF"/>
          <w:lang w:val="ru-RU"/>
        </w:rPr>
        <w:t>Практика</w:t>
      </w:r>
      <w:r>
        <w:rPr>
          <w:rFonts w:eastAsia="sans-serif"/>
          <w:b w:val="0"/>
          <w:sz w:val="28"/>
          <w:szCs w:val="28"/>
          <w:shd w:val="clear" w:color="auto" w:fill="FFFFFF"/>
          <w:lang w:val="ru-RU"/>
        </w:rPr>
        <w:t>: Проектная и исследовательская работа на тему: «Млекопитающие».</w:t>
      </w:r>
    </w:p>
    <w:p w14:paraId="2E866726">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sz w:val="28"/>
          <w:szCs w:val="28"/>
          <w:shd w:val="clear" w:color="auto" w:fill="FFFFFF"/>
          <w:lang w:val="ru-RU"/>
        </w:rPr>
        <w:t>3.13 Контрольно-диагностическое занятие.</w:t>
      </w:r>
    </w:p>
    <w:p w14:paraId="13C5FC93">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i/>
          <w:iCs/>
          <w:sz w:val="28"/>
          <w:szCs w:val="28"/>
          <w:shd w:val="clear" w:color="auto" w:fill="FFFFFF"/>
          <w:lang w:val="ru-RU"/>
        </w:rPr>
        <w:t>Теория:</w:t>
      </w:r>
      <w:r>
        <w:rPr>
          <w:rFonts w:eastAsia="sans-serif"/>
          <w:b w:val="0"/>
          <w:i/>
          <w:iCs/>
          <w:sz w:val="28"/>
          <w:szCs w:val="28"/>
          <w:shd w:val="clear" w:color="auto" w:fill="FFFFFF"/>
        </w:rPr>
        <w:t> </w:t>
      </w:r>
      <w:r>
        <w:rPr>
          <w:rFonts w:eastAsia="sans-serif"/>
          <w:b w:val="0"/>
          <w:sz w:val="28"/>
          <w:szCs w:val="28"/>
          <w:shd w:val="clear" w:color="auto" w:fill="FFFFFF"/>
          <w:lang w:val="ru-RU"/>
        </w:rPr>
        <w:t>Обобщающая беседа по теме: «Исследуем живую природу».</w:t>
      </w:r>
    </w:p>
    <w:p w14:paraId="5A92870C">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i/>
          <w:iCs/>
          <w:sz w:val="28"/>
          <w:szCs w:val="28"/>
          <w:shd w:val="clear" w:color="auto" w:fill="FFFFFF"/>
          <w:lang w:val="ru-RU"/>
        </w:rPr>
        <w:t>Практика:</w:t>
      </w:r>
      <w:r>
        <w:rPr>
          <w:rFonts w:eastAsia="sans-serif"/>
          <w:b w:val="0"/>
          <w:i/>
          <w:iCs/>
          <w:sz w:val="28"/>
          <w:szCs w:val="28"/>
          <w:shd w:val="clear" w:color="auto" w:fill="FFFFFF"/>
        </w:rPr>
        <w:t> </w:t>
      </w:r>
      <w:r>
        <w:rPr>
          <w:rFonts w:eastAsia="sans-serif"/>
          <w:b w:val="0"/>
          <w:sz w:val="28"/>
          <w:szCs w:val="28"/>
          <w:shd w:val="clear" w:color="auto" w:fill="FFFFFF"/>
          <w:lang w:val="ru-RU"/>
        </w:rPr>
        <w:t>Проверка знаний обучающихся. Выступления обучающихся с исследовательскими и проектными работами.</w:t>
      </w:r>
    </w:p>
    <w:p w14:paraId="206BA9B4">
      <w:pPr>
        <w:pStyle w:val="8"/>
        <w:shd w:val="clear" w:color="auto" w:fill="FFFFFF"/>
        <w:spacing w:beforeAutospacing="0" w:after="120" w:afterAutospacing="0" w:line="20" w:lineRule="atLeast"/>
        <w:ind w:firstLine="350" w:firstLineChars="125"/>
        <w:rPr>
          <w:rFonts w:eastAsia="sans-serif"/>
          <w:b w:val="0"/>
          <w:sz w:val="28"/>
          <w:szCs w:val="28"/>
          <w:lang w:val="ru-RU"/>
        </w:rPr>
      </w:pPr>
      <w:r>
        <w:rPr>
          <w:rFonts w:eastAsia="sans-serif"/>
          <w:b w:val="0"/>
          <w:i/>
          <w:iCs/>
          <w:sz w:val="28"/>
          <w:szCs w:val="28"/>
          <w:shd w:val="clear" w:color="auto" w:fill="FFFFFF"/>
          <w:lang w:val="ru-RU"/>
        </w:rPr>
        <w:t>Форма аттестации:</w:t>
      </w:r>
      <w:r>
        <w:rPr>
          <w:rFonts w:eastAsia="sans-serif"/>
          <w:b w:val="0"/>
          <w:sz w:val="28"/>
          <w:szCs w:val="28"/>
          <w:shd w:val="clear" w:color="auto" w:fill="FFFFFF"/>
        </w:rPr>
        <w:t> </w:t>
      </w:r>
      <w:r>
        <w:rPr>
          <w:rFonts w:eastAsia="sans-serif"/>
          <w:b w:val="0"/>
          <w:sz w:val="28"/>
          <w:szCs w:val="28"/>
          <w:shd w:val="clear" w:color="auto" w:fill="FFFFFF"/>
          <w:lang w:val="ru-RU"/>
        </w:rPr>
        <w:t>защита проекта.</w:t>
      </w:r>
    </w:p>
    <w:p w14:paraId="50BB4411">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sz w:val="28"/>
          <w:szCs w:val="28"/>
          <w:shd w:val="clear" w:color="auto" w:fill="FFFFFF"/>
          <w:lang w:val="ru-RU"/>
        </w:rPr>
        <w:t>Итоговое занятие по программе «Юный исследователь»</w:t>
      </w:r>
    </w:p>
    <w:p w14:paraId="616177C9">
      <w:pPr>
        <w:pStyle w:val="8"/>
        <w:shd w:val="clear" w:color="auto" w:fill="FFFFFF"/>
        <w:spacing w:beforeAutospacing="0" w:after="120" w:afterAutospacing="0" w:line="20" w:lineRule="atLeast"/>
        <w:ind w:firstLine="350" w:firstLineChars="125"/>
        <w:jc w:val="both"/>
        <w:rPr>
          <w:rFonts w:eastAsia="sans-serif"/>
          <w:b w:val="0"/>
          <w:sz w:val="28"/>
          <w:szCs w:val="28"/>
          <w:lang w:val="ru-RU"/>
        </w:rPr>
      </w:pPr>
      <w:r>
        <w:rPr>
          <w:rFonts w:eastAsia="sans-serif"/>
          <w:b w:val="0"/>
          <w:i/>
          <w:iCs/>
          <w:sz w:val="28"/>
          <w:szCs w:val="28"/>
          <w:shd w:val="clear" w:color="auto" w:fill="FFFFFF"/>
          <w:lang w:val="ru-RU"/>
        </w:rPr>
        <w:t>Теория:</w:t>
      </w:r>
      <w:r>
        <w:rPr>
          <w:rFonts w:eastAsia="sans-serif"/>
          <w:b w:val="0"/>
          <w:i/>
          <w:iCs/>
          <w:sz w:val="28"/>
          <w:szCs w:val="28"/>
          <w:shd w:val="clear" w:color="auto" w:fill="FFFFFF"/>
        </w:rPr>
        <w:t> </w:t>
      </w:r>
      <w:r>
        <w:rPr>
          <w:rFonts w:eastAsia="sans-serif"/>
          <w:b w:val="0"/>
          <w:sz w:val="28"/>
          <w:szCs w:val="28"/>
          <w:shd w:val="clear" w:color="auto" w:fill="FFFFFF"/>
          <w:lang w:val="ru-RU"/>
        </w:rPr>
        <w:t>Обобщающая беседа. Повторение и закрепление основных тем программы. Подведение итогов работы. Диагностика.</w:t>
      </w:r>
    </w:p>
    <w:p w14:paraId="4A6E253C">
      <w:pPr>
        <w:pStyle w:val="8"/>
        <w:shd w:val="clear" w:color="auto" w:fill="FFFFFF"/>
        <w:spacing w:beforeAutospacing="0" w:after="120" w:afterAutospacing="0" w:line="20" w:lineRule="atLeast"/>
        <w:ind w:firstLine="350" w:firstLineChars="125"/>
        <w:rPr>
          <w:rFonts w:eastAsia="sans-serif"/>
          <w:b w:val="0"/>
          <w:sz w:val="28"/>
          <w:szCs w:val="28"/>
          <w:lang w:val="ru-RU"/>
        </w:rPr>
      </w:pPr>
      <w:r>
        <w:rPr>
          <w:rFonts w:eastAsia="sans-serif"/>
          <w:b w:val="0"/>
          <w:i/>
          <w:iCs/>
          <w:sz w:val="28"/>
          <w:szCs w:val="28"/>
          <w:shd w:val="clear" w:color="auto" w:fill="FFFFFF"/>
          <w:lang w:val="ru-RU"/>
        </w:rPr>
        <w:t>Практика:</w:t>
      </w:r>
      <w:r>
        <w:rPr>
          <w:rFonts w:eastAsia="sans-serif"/>
          <w:b w:val="0"/>
          <w:i/>
          <w:iCs/>
          <w:sz w:val="28"/>
          <w:szCs w:val="28"/>
          <w:shd w:val="clear" w:color="auto" w:fill="FFFFFF"/>
        </w:rPr>
        <w:t> </w:t>
      </w:r>
      <w:r>
        <w:rPr>
          <w:rFonts w:eastAsia="sans-serif"/>
          <w:b w:val="0"/>
          <w:sz w:val="28"/>
          <w:szCs w:val="28"/>
          <w:shd w:val="clear" w:color="auto" w:fill="FFFFFF"/>
          <w:lang w:val="ru-RU"/>
        </w:rPr>
        <w:t>Выставка творческих и исследовательских работ.</w:t>
      </w:r>
    </w:p>
    <w:p w14:paraId="1E1E6F70">
      <w:pPr>
        <w:pStyle w:val="13"/>
        <w:jc w:val="both"/>
        <w:rPr>
          <w:sz w:val="28"/>
          <w:szCs w:val="28"/>
        </w:rPr>
      </w:pPr>
    </w:p>
    <w:p w14:paraId="62889EFB">
      <w:pPr>
        <w:rPr>
          <w:rFonts w:eastAsia="SimSun"/>
          <w:b w:val="0"/>
          <w:szCs w:val="28"/>
          <w:shd w:val="clear" w:color="auto" w:fill="FFFFFF"/>
        </w:rPr>
      </w:pPr>
    </w:p>
    <w:sectPr>
      <w:type w:val="continuous"/>
      <w:pgSz w:w="11906" w:h="16838"/>
      <w:pgMar w:top="1134" w:right="567" w:bottom="1134" w:left="1134" w:header="720" w:footer="720" w:gutter="0"/>
      <w:cols w:space="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Tahoma">
    <w:panose1 w:val="020B0604030504040204"/>
    <w:charset w:val="CC"/>
    <w:family w:val="swiss"/>
    <w:pitch w:val="default"/>
    <w:sig w:usb0="E1002EFF" w:usb1="C000605B" w:usb2="00000029" w:usb3="00000000" w:csb0="200101FF" w:csb1="20280000"/>
  </w:font>
  <w:font w:name="Microsoft Sans Serif">
    <w:panose1 w:val="020B0604020202020204"/>
    <w:charset w:val="CC"/>
    <w:family w:val="swiss"/>
    <w:pitch w:val="default"/>
    <w:sig w:usb0="E5002EFF" w:usb1="C000605B" w:usb2="00000029" w:usb3="00000000" w:csb0="200101FF" w:csb1="20280000"/>
  </w:font>
  <w:font w:name="Courier New">
    <w:panose1 w:val="02070309020205020404"/>
    <w:charset w:val="CC"/>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20C2F">
    <w:pPr>
      <w:pStyle w:val="7"/>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LNJWO7QAAAABQEAAA8AAAAAAAAAAQAgAAAAIgAA&#10;AGRycy9kb3ducmV2LnhtbFBLAQIUABQAAAAIAIdO4kCSLxwXSQIAAIEEAAAOAAAAAAAAAAEAIAAA&#10;AB8BAABkcnMvZTJvRG9jLnhtbFBLBQYAAAAABgAGAFkBAADaBQAAAAA=&#10;">
          <v:path/>
          <v:fill on="f" focussize="0,0"/>
          <v:stroke on="f" weight="0.5pt" joinstyle="miter"/>
          <v:imagedata o:title=""/>
          <o:lock v:ext="edit"/>
          <v:textbox inset="0mm,0mm,0mm,0mm" style="mso-fit-shape-to-text:t;">
            <w:txbxContent>
              <w:p w14:paraId="6A8E8D5A">
                <w:pPr>
                  <w:pStyle w:val="7"/>
                </w:pPr>
                <w:r>
                  <w:fldChar w:fldCharType="begin"/>
                </w:r>
                <w:r>
                  <w:instrText xml:space="preserve"> PAGE  \* MERGEFORMAT </w:instrText>
                </w:r>
                <w:r>
                  <w:fldChar w:fldCharType="separate"/>
                </w:r>
                <w:r>
                  <w:t>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DFA9CA"/>
    <w:multiLevelType w:val="singleLevel"/>
    <w:tmpl w:val="C4DFA9CA"/>
    <w:lvl w:ilvl="0" w:tentative="0">
      <w:start w:val="1"/>
      <w:numFmt w:val="decimal"/>
      <w:lvlText w:val="%1)"/>
      <w:lvlJc w:val="left"/>
      <w:pPr>
        <w:tabs>
          <w:tab w:val="left" w:pos="425"/>
        </w:tabs>
        <w:ind w:left="425" w:hanging="425"/>
      </w:pPr>
      <w:rPr>
        <w:rFonts w:hint="default"/>
      </w:rPr>
    </w:lvl>
  </w:abstractNum>
  <w:abstractNum w:abstractNumId="1">
    <w:nsid w:val="D6D34B6F"/>
    <w:multiLevelType w:val="singleLevel"/>
    <w:tmpl w:val="D6D34B6F"/>
    <w:lvl w:ilvl="0" w:tentative="0">
      <w:start w:val="2"/>
      <w:numFmt w:val="decimal"/>
      <w:suff w:val="space"/>
      <w:lvlText w:val="%1."/>
      <w:lvlJc w:val="left"/>
    </w:lvl>
  </w:abstractNum>
  <w:abstractNum w:abstractNumId="2">
    <w:nsid w:val="E7DF40BD"/>
    <w:multiLevelType w:val="singleLevel"/>
    <w:tmpl w:val="E7DF40BD"/>
    <w:lvl w:ilvl="0" w:tentative="0">
      <w:start w:val="1"/>
      <w:numFmt w:val="decimal"/>
      <w:suff w:val="space"/>
      <w:lvlText w:val="%1."/>
      <w:lvlJc w:val="left"/>
    </w:lvl>
  </w:abstractNum>
  <w:abstractNum w:abstractNumId="3">
    <w:nsid w:val="F5694377"/>
    <w:multiLevelType w:val="multilevel"/>
    <w:tmpl w:val="F5694377"/>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
    <w:nsid w:val="05460879"/>
    <w:multiLevelType w:val="multilevel"/>
    <w:tmpl w:val="0546087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decimal"/>
      <w:lvlText w:val="%2."/>
      <w:lvlJc w:val="left"/>
      <w:pPr>
        <w:ind w:left="1440" w:hanging="360"/>
      </w:pPr>
      <w:rPr>
        <w:rFonts w:hint="default"/>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5">
    <w:nsid w:val="0C317697"/>
    <w:multiLevelType w:val="multilevel"/>
    <w:tmpl w:val="0C317697"/>
    <w:lvl w:ilvl="0" w:tentative="0">
      <w:start w:val="0"/>
      <w:numFmt w:val="bullet"/>
      <w:lvlText w:val="•"/>
      <w:lvlJc w:val="left"/>
      <w:pPr>
        <w:ind w:left="1118" w:hanging="212"/>
      </w:pPr>
      <w:rPr>
        <w:rFonts w:hint="default" w:ascii="Microsoft Sans Serif" w:hAnsi="Microsoft Sans Serif" w:eastAsia="Microsoft Sans Serif" w:cs="Microsoft Sans Serif"/>
        <w:w w:val="100"/>
        <w:sz w:val="28"/>
        <w:szCs w:val="28"/>
        <w:lang w:val="ru-RU" w:eastAsia="en-US" w:bidi="ar-SA"/>
      </w:rPr>
    </w:lvl>
    <w:lvl w:ilvl="1" w:tentative="0">
      <w:start w:val="0"/>
      <w:numFmt w:val="bullet"/>
      <w:lvlText w:val="•"/>
      <w:lvlJc w:val="left"/>
      <w:pPr>
        <w:ind w:left="2527" w:hanging="212"/>
      </w:pPr>
      <w:rPr>
        <w:rFonts w:hint="default"/>
        <w:lang w:val="ru-RU" w:eastAsia="en-US" w:bidi="ar-SA"/>
      </w:rPr>
    </w:lvl>
    <w:lvl w:ilvl="2" w:tentative="0">
      <w:start w:val="0"/>
      <w:numFmt w:val="bullet"/>
      <w:lvlText w:val="•"/>
      <w:lvlJc w:val="left"/>
      <w:pPr>
        <w:ind w:left="3935" w:hanging="212"/>
      </w:pPr>
      <w:rPr>
        <w:rFonts w:hint="default"/>
        <w:lang w:val="ru-RU" w:eastAsia="en-US" w:bidi="ar-SA"/>
      </w:rPr>
    </w:lvl>
    <w:lvl w:ilvl="3" w:tentative="0">
      <w:start w:val="0"/>
      <w:numFmt w:val="bullet"/>
      <w:lvlText w:val="•"/>
      <w:lvlJc w:val="left"/>
      <w:pPr>
        <w:ind w:left="5343" w:hanging="212"/>
      </w:pPr>
      <w:rPr>
        <w:rFonts w:hint="default"/>
        <w:lang w:val="ru-RU" w:eastAsia="en-US" w:bidi="ar-SA"/>
      </w:rPr>
    </w:lvl>
    <w:lvl w:ilvl="4" w:tentative="0">
      <w:start w:val="0"/>
      <w:numFmt w:val="bullet"/>
      <w:lvlText w:val="•"/>
      <w:lvlJc w:val="left"/>
      <w:pPr>
        <w:ind w:left="6751" w:hanging="212"/>
      </w:pPr>
      <w:rPr>
        <w:rFonts w:hint="default"/>
        <w:lang w:val="ru-RU" w:eastAsia="en-US" w:bidi="ar-SA"/>
      </w:rPr>
    </w:lvl>
    <w:lvl w:ilvl="5" w:tentative="0">
      <w:start w:val="0"/>
      <w:numFmt w:val="bullet"/>
      <w:lvlText w:val="•"/>
      <w:lvlJc w:val="left"/>
      <w:pPr>
        <w:ind w:left="8159" w:hanging="212"/>
      </w:pPr>
      <w:rPr>
        <w:rFonts w:hint="default"/>
        <w:lang w:val="ru-RU" w:eastAsia="en-US" w:bidi="ar-SA"/>
      </w:rPr>
    </w:lvl>
    <w:lvl w:ilvl="6" w:tentative="0">
      <w:start w:val="0"/>
      <w:numFmt w:val="bullet"/>
      <w:lvlText w:val="•"/>
      <w:lvlJc w:val="left"/>
      <w:pPr>
        <w:ind w:left="9567" w:hanging="212"/>
      </w:pPr>
      <w:rPr>
        <w:rFonts w:hint="default"/>
        <w:lang w:val="ru-RU" w:eastAsia="en-US" w:bidi="ar-SA"/>
      </w:rPr>
    </w:lvl>
    <w:lvl w:ilvl="7" w:tentative="0">
      <w:start w:val="0"/>
      <w:numFmt w:val="bullet"/>
      <w:lvlText w:val="•"/>
      <w:lvlJc w:val="left"/>
      <w:pPr>
        <w:ind w:left="10974" w:hanging="212"/>
      </w:pPr>
      <w:rPr>
        <w:rFonts w:hint="default"/>
        <w:lang w:val="ru-RU" w:eastAsia="en-US" w:bidi="ar-SA"/>
      </w:rPr>
    </w:lvl>
    <w:lvl w:ilvl="8" w:tentative="0">
      <w:start w:val="0"/>
      <w:numFmt w:val="bullet"/>
      <w:lvlText w:val="•"/>
      <w:lvlJc w:val="left"/>
      <w:pPr>
        <w:ind w:left="12382" w:hanging="212"/>
      </w:pPr>
      <w:rPr>
        <w:rFonts w:hint="default"/>
        <w:lang w:val="ru-RU" w:eastAsia="en-US" w:bidi="ar-SA"/>
      </w:rPr>
    </w:lvl>
  </w:abstractNum>
  <w:abstractNum w:abstractNumId="6">
    <w:nsid w:val="0C84FC02"/>
    <w:multiLevelType w:val="singleLevel"/>
    <w:tmpl w:val="0C84FC02"/>
    <w:lvl w:ilvl="0" w:tentative="0">
      <w:start w:val="1"/>
      <w:numFmt w:val="bullet"/>
      <w:lvlText w:val=""/>
      <w:lvlJc w:val="left"/>
      <w:pPr>
        <w:tabs>
          <w:tab w:val="left" w:pos="420"/>
        </w:tabs>
        <w:ind w:left="420" w:hanging="420"/>
      </w:pPr>
      <w:rPr>
        <w:rFonts w:hint="default" w:ascii="Wingdings" w:hAnsi="Wingdings"/>
      </w:rPr>
    </w:lvl>
  </w:abstractNum>
  <w:abstractNum w:abstractNumId="7">
    <w:nsid w:val="20355831"/>
    <w:multiLevelType w:val="multilevel"/>
    <w:tmpl w:val="2035583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decimal"/>
      <w:lvlText w:val="%2."/>
      <w:lvlJc w:val="left"/>
      <w:pPr>
        <w:ind w:left="1440" w:hanging="360"/>
      </w:pPr>
      <w:rPr>
        <w:rFonts w:hint="default"/>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8">
    <w:nsid w:val="296A0DC4"/>
    <w:multiLevelType w:val="multilevel"/>
    <w:tmpl w:val="296A0DC4"/>
    <w:lvl w:ilvl="0" w:tentative="0">
      <w:start w:val="0"/>
      <w:numFmt w:val="bullet"/>
      <w:lvlText w:val="•"/>
      <w:lvlJc w:val="left"/>
      <w:pPr>
        <w:ind w:left="1287" w:hanging="360"/>
      </w:pPr>
      <w:rPr>
        <w:rFonts w:hint="default" w:ascii="Microsoft Sans Serif" w:hAnsi="Microsoft Sans Serif" w:eastAsia="Microsoft Sans Serif" w:cs="Microsoft Sans Serif"/>
        <w:w w:val="100"/>
        <w:sz w:val="28"/>
        <w:szCs w:val="28"/>
        <w:lang w:val="ru-RU" w:eastAsia="en-US" w:bidi="ar-SA"/>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9">
    <w:nsid w:val="2BB74360"/>
    <w:multiLevelType w:val="multilevel"/>
    <w:tmpl w:val="2BB7436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decimal"/>
      <w:lvlText w:val="%2."/>
      <w:lvlJc w:val="left"/>
      <w:pPr>
        <w:ind w:left="1440" w:hanging="360"/>
      </w:pPr>
      <w:rPr>
        <w:rFonts w:hint="default"/>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0">
    <w:nsid w:val="3082277C"/>
    <w:multiLevelType w:val="multilevel"/>
    <w:tmpl w:val="3082277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decimal"/>
      <w:lvlText w:val="%2."/>
      <w:lvlJc w:val="left"/>
      <w:pPr>
        <w:ind w:left="1440" w:hanging="360"/>
      </w:pPr>
      <w:rPr>
        <w:rFonts w:hint="default"/>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1">
    <w:nsid w:val="3F572976"/>
    <w:multiLevelType w:val="multilevel"/>
    <w:tmpl w:val="3F57297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2">
    <w:nsid w:val="57DF517D"/>
    <w:multiLevelType w:val="multilevel"/>
    <w:tmpl w:val="57DF517D"/>
    <w:lvl w:ilvl="0" w:tentative="0">
      <w:start w:val="1"/>
      <w:numFmt w:val="decimal"/>
      <w:lvlText w:val="%1."/>
      <w:lvlJc w:val="left"/>
      <w:pPr>
        <w:ind w:left="751" w:hanging="212"/>
      </w:pPr>
      <w:rPr>
        <w:rFonts w:hint="default" w:ascii="Times New Roman" w:hAnsi="Times New Roman" w:eastAsia="Times New Roman" w:cs="Times New Roman"/>
        <w:w w:val="99"/>
        <w:sz w:val="26"/>
        <w:szCs w:val="26"/>
        <w:lang w:val="ru-RU" w:eastAsia="en-US" w:bidi="ar-SA"/>
      </w:rPr>
    </w:lvl>
    <w:lvl w:ilvl="1" w:tentative="0">
      <w:start w:val="0"/>
      <w:numFmt w:val="bullet"/>
      <w:lvlText w:val="•"/>
      <w:lvlJc w:val="left"/>
      <w:pPr>
        <w:ind w:left="1856" w:hanging="212"/>
      </w:pPr>
      <w:rPr>
        <w:rFonts w:hint="default"/>
        <w:lang w:val="ru-RU" w:eastAsia="en-US" w:bidi="ar-SA"/>
      </w:rPr>
    </w:lvl>
    <w:lvl w:ilvl="2" w:tentative="0">
      <w:start w:val="0"/>
      <w:numFmt w:val="bullet"/>
      <w:lvlText w:val="•"/>
      <w:lvlJc w:val="left"/>
      <w:pPr>
        <w:ind w:left="2952" w:hanging="212"/>
      </w:pPr>
      <w:rPr>
        <w:rFonts w:hint="default"/>
        <w:lang w:val="ru-RU" w:eastAsia="en-US" w:bidi="ar-SA"/>
      </w:rPr>
    </w:lvl>
    <w:lvl w:ilvl="3" w:tentative="0">
      <w:start w:val="0"/>
      <w:numFmt w:val="bullet"/>
      <w:lvlText w:val="•"/>
      <w:lvlJc w:val="left"/>
      <w:pPr>
        <w:ind w:left="4049" w:hanging="212"/>
      </w:pPr>
      <w:rPr>
        <w:rFonts w:hint="default"/>
        <w:lang w:val="ru-RU" w:eastAsia="en-US" w:bidi="ar-SA"/>
      </w:rPr>
    </w:lvl>
    <w:lvl w:ilvl="4" w:tentative="0">
      <w:start w:val="0"/>
      <w:numFmt w:val="bullet"/>
      <w:lvlText w:val="•"/>
      <w:lvlJc w:val="left"/>
      <w:pPr>
        <w:ind w:left="5145" w:hanging="212"/>
      </w:pPr>
      <w:rPr>
        <w:rFonts w:hint="default"/>
        <w:lang w:val="ru-RU" w:eastAsia="en-US" w:bidi="ar-SA"/>
      </w:rPr>
    </w:lvl>
    <w:lvl w:ilvl="5" w:tentative="0">
      <w:start w:val="0"/>
      <w:numFmt w:val="bullet"/>
      <w:lvlText w:val="•"/>
      <w:lvlJc w:val="left"/>
      <w:pPr>
        <w:ind w:left="6242" w:hanging="212"/>
      </w:pPr>
      <w:rPr>
        <w:rFonts w:hint="default"/>
        <w:lang w:val="ru-RU" w:eastAsia="en-US" w:bidi="ar-SA"/>
      </w:rPr>
    </w:lvl>
    <w:lvl w:ilvl="6" w:tentative="0">
      <w:start w:val="0"/>
      <w:numFmt w:val="bullet"/>
      <w:lvlText w:val="•"/>
      <w:lvlJc w:val="left"/>
      <w:pPr>
        <w:ind w:left="7338" w:hanging="212"/>
      </w:pPr>
      <w:rPr>
        <w:rFonts w:hint="default"/>
        <w:lang w:val="ru-RU" w:eastAsia="en-US" w:bidi="ar-SA"/>
      </w:rPr>
    </w:lvl>
    <w:lvl w:ilvl="7" w:tentative="0">
      <w:start w:val="0"/>
      <w:numFmt w:val="bullet"/>
      <w:lvlText w:val="•"/>
      <w:lvlJc w:val="left"/>
      <w:pPr>
        <w:ind w:left="8434" w:hanging="212"/>
      </w:pPr>
      <w:rPr>
        <w:rFonts w:hint="default"/>
        <w:lang w:val="ru-RU" w:eastAsia="en-US" w:bidi="ar-SA"/>
      </w:rPr>
    </w:lvl>
    <w:lvl w:ilvl="8" w:tentative="0">
      <w:start w:val="0"/>
      <w:numFmt w:val="bullet"/>
      <w:lvlText w:val="•"/>
      <w:lvlJc w:val="left"/>
      <w:pPr>
        <w:ind w:left="9531" w:hanging="212"/>
      </w:pPr>
      <w:rPr>
        <w:rFonts w:hint="default"/>
        <w:lang w:val="ru-RU" w:eastAsia="en-US" w:bidi="ar-SA"/>
      </w:rPr>
    </w:lvl>
  </w:abstractNum>
  <w:abstractNum w:abstractNumId="13">
    <w:nsid w:val="58C329B3"/>
    <w:multiLevelType w:val="singleLevel"/>
    <w:tmpl w:val="58C329B3"/>
    <w:lvl w:ilvl="0" w:tentative="0">
      <w:start w:val="1"/>
      <w:numFmt w:val="decimal"/>
      <w:suff w:val="space"/>
      <w:lvlText w:val="%1."/>
      <w:lvlJc w:val="left"/>
    </w:lvl>
  </w:abstractNum>
  <w:abstractNum w:abstractNumId="14">
    <w:nsid w:val="6750F667"/>
    <w:multiLevelType w:val="singleLevel"/>
    <w:tmpl w:val="6750F667"/>
    <w:lvl w:ilvl="0" w:tentative="0">
      <w:start w:val="1"/>
      <w:numFmt w:val="decimal"/>
      <w:suff w:val="space"/>
      <w:lvlText w:val="%1."/>
      <w:lvlJc w:val="left"/>
    </w:lvl>
  </w:abstractNum>
  <w:num w:numId="1">
    <w:abstractNumId w:val="12"/>
  </w:num>
  <w:num w:numId="2">
    <w:abstractNumId w:val="8"/>
  </w:num>
  <w:num w:numId="3">
    <w:abstractNumId w:val="5"/>
  </w:num>
  <w:num w:numId="4">
    <w:abstractNumId w:val="13"/>
  </w:num>
  <w:num w:numId="5">
    <w:abstractNumId w:val="2"/>
  </w:num>
  <w:num w:numId="6">
    <w:abstractNumId w:val="14"/>
  </w:num>
  <w:num w:numId="7">
    <w:abstractNumId w:val="1"/>
  </w:num>
  <w:num w:numId="8">
    <w:abstractNumId w:val="3"/>
  </w:num>
  <w:num w:numId="9">
    <w:abstractNumId w:val="10"/>
  </w:num>
  <w:num w:numId="10">
    <w:abstractNumId w:val="9"/>
  </w:num>
  <w:num w:numId="11">
    <w:abstractNumId w:val="4"/>
  </w:num>
  <w:num w:numId="12">
    <w:abstractNumId w:val="7"/>
  </w:num>
  <w:num w:numId="13">
    <w:abstractNumId w:val="11"/>
  </w:num>
  <w:num w:numId="14">
    <w:abstractNumId w:val="0"/>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documentProtection w:enforcement="0"/>
  <w:defaultTabStop w:val="708"/>
  <w:drawingGridVerticalSpacing w:val="156"/>
  <w:noPunctuationKerning w:val="1"/>
  <w:characterSpacingControl w:val="doNotCompress"/>
  <w:hdrShapeDefaults>
    <o:shapelayout v:ext="edit">
      <o:idmap v:ext="edit" data="1,2"/>
    </o:shapelayout>
  </w:hdrShapeDefaults>
  <w:compat>
    <w:spaceForUL/>
    <w:doNotLeaveBackslashAlone/>
    <w:ulTrailSpace/>
    <w:doNotExpandShiftReturn/>
    <w:adjustLineHeightInTable/>
    <w:compatSetting w:name="compatibilityMode" w:uri="http://schemas.microsoft.com/office/word" w:val="12"/>
  </w:compat>
  <w:rsids>
    <w:rsidRoot w:val="107D7084"/>
    <w:rsid w:val="00154BA1"/>
    <w:rsid w:val="001A4816"/>
    <w:rsid w:val="001B6E1F"/>
    <w:rsid w:val="002720F8"/>
    <w:rsid w:val="002F6CD1"/>
    <w:rsid w:val="003C4209"/>
    <w:rsid w:val="0062663F"/>
    <w:rsid w:val="00643EDA"/>
    <w:rsid w:val="00665780"/>
    <w:rsid w:val="00797DB8"/>
    <w:rsid w:val="008C3AD8"/>
    <w:rsid w:val="00A1258D"/>
    <w:rsid w:val="00B17697"/>
    <w:rsid w:val="00B50808"/>
    <w:rsid w:val="00B812D7"/>
    <w:rsid w:val="00D56414"/>
    <w:rsid w:val="00DC30F3"/>
    <w:rsid w:val="00E00D94"/>
    <w:rsid w:val="00E0139A"/>
    <w:rsid w:val="00FD0502"/>
    <w:rsid w:val="00FD17F7"/>
    <w:rsid w:val="04B01450"/>
    <w:rsid w:val="077211C3"/>
    <w:rsid w:val="107D7084"/>
    <w:rsid w:val="115320F9"/>
    <w:rsid w:val="12D306D6"/>
    <w:rsid w:val="18EB23D9"/>
    <w:rsid w:val="1F681F6B"/>
    <w:rsid w:val="29B1726D"/>
    <w:rsid w:val="2AD840A3"/>
    <w:rsid w:val="2D1C14BB"/>
    <w:rsid w:val="348245CC"/>
    <w:rsid w:val="36F240D5"/>
    <w:rsid w:val="52072402"/>
    <w:rsid w:val="572C48E3"/>
    <w:rsid w:val="59A52EB4"/>
    <w:rsid w:val="5F552428"/>
    <w:rsid w:val="6435523F"/>
    <w:rsid w:val="7D5F0DC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b/>
      <w:color w:val="000000"/>
      <w:sz w:val="28"/>
      <w:szCs w:val="24"/>
      <w:lang w:val="ru-RU" w:eastAsia="ru-RU"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Emphasis"/>
    <w:basedOn w:val="2"/>
    <w:qFormat/>
    <w:uiPriority w:val="0"/>
    <w:rPr>
      <w:i/>
      <w:iCs/>
    </w:rPr>
  </w:style>
  <w:style w:type="paragraph" w:styleId="5">
    <w:name w:val="Balloon Text"/>
    <w:basedOn w:val="1"/>
    <w:link w:val="14"/>
    <w:semiHidden/>
    <w:unhideWhenUsed/>
    <w:qFormat/>
    <w:uiPriority w:val="0"/>
    <w:rPr>
      <w:rFonts w:ascii="Tahoma" w:hAnsi="Tahoma" w:cs="Tahoma"/>
      <w:sz w:val="16"/>
      <w:szCs w:val="16"/>
    </w:rPr>
  </w:style>
  <w:style w:type="paragraph" w:styleId="6">
    <w:name w:val="header"/>
    <w:basedOn w:val="1"/>
    <w:qFormat/>
    <w:uiPriority w:val="0"/>
    <w:pPr>
      <w:tabs>
        <w:tab w:val="center" w:pos="4153"/>
        <w:tab w:val="right" w:pos="8306"/>
      </w:tabs>
    </w:pPr>
  </w:style>
  <w:style w:type="paragraph" w:styleId="7">
    <w:name w:val="footer"/>
    <w:basedOn w:val="1"/>
    <w:qFormat/>
    <w:uiPriority w:val="0"/>
    <w:pPr>
      <w:tabs>
        <w:tab w:val="center" w:pos="4153"/>
        <w:tab w:val="right" w:pos="8306"/>
      </w:tabs>
    </w:pPr>
  </w:style>
  <w:style w:type="paragraph" w:styleId="8">
    <w:name w:val="Normal (Web)"/>
    <w:basedOn w:val="1"/>
    <w:qFormat/>
    <w:uiPriority w:val="0"/>
    <w:pPr>
      <w:spacing w:beforeAutospacing="1" w:afterAutospacing="1"/>
    </w:pPr>
    <w:rPr>
      <w:sz w:val="24"/>
      <w:lang w:val="en-US" w:eastAsia="zh-CN"/>
    </w:rPr>
  </w:style>
  <w:style w:type="table" w:styleId="9">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0">
    <w:name w:val="No Spacing"/>
    <w:qFormat/>
    <w:uiPriority w:val="1"/>
    <w:rPr>
      <w:rFonts w:asciiTheme="minorHAnsi" w:hAnsiTheme="minorHAnsi" w:eastAsiaTheme="minorEastAsia" w:cstheme="minorBidi"/>
      <w:sz w:val="22"/>
      <w:szCs w:val="22"/>
      <w:lang w:val="ru-RU" w:eastAsia="ru-RU" w:bidi="ar-SA"/>
    </w:rPr>
  </w:style>
  <w:style w:type="paragraph" w:styleId="11">
    <w:name w:val="List Paragraph"/>
    <w:basedOn w:val="1"/>
    <w:qFormat/>
    <w:uiPriority w:val="34"/>
    <w:pPr>
      <w:ind w:left="720"/>
      <w:contextualSpacing/>
    </w:pPr>
  </w:style>
  <w:style w:type="table" w:customStyle="1" w:styleId="12">
    <w:name w:val="Table Normal1"/>
    <w:semiHidden/>
    <w:unhideWhenUsed/>
    <w:qFormat/>
    <w:uiPriority w:val="2"/>
    <w:pPr>
      <w:widowControl w:val="0"/>
      <w:autoSpaceDE w:val="0"/>
      <w:autoSpaceDN w:val="0"/>
    </w:pPr>
    <w:rPr>
      <w:rFonts w:eastAsia="Calibri"/>
      <w:lang w:val="en-US"/>
    </w:rPr>
    <w:tblPr>
      <w:tblCellMar>
        <w:top w:w="0" w:type="dxa"/>
        <w:left w:w="0" w:type="dxa"/>
        <w:bottom w:w="0" w:type="dxa"/>
        <w:right w:w="0" w:type="dxa"/>
      </w:tblCellMar>
    </w:tblPr>
  </w:style>
  <w:style w:type="paragraph" w:customStyle="1" w:styleId="13">
    <w:name w:val="Default"/>
    <w:qFormat/>
    <w:uiPriority w:val="0"/>
    <w:pPr>
      <w:autoSpaceDE w:val="0"/>
      <w:autoSpaceDN w:val="0"/>
      <w:adjustRightInd w:val="0"/>
    </w:pPr>
    <w:rPr>
      <w:rFonts w:ascii="Times New Roman" w:hAnsi="Times New Roman" w:cs="Times New Roman" w:eastAsiaTheme="minorHAnsi"/>
      <w:color w:val="000000"/>
      <w:sz w:val="24"/>
      <w:szCs w:val="24"/>
      <w:lang w:val="ru-RU" w:eastAsia="en-US" w:bidi="ar-SA"/>
    </w:rPr>
  </w:style>
  <w:style w:type="character" w:customStyle="1" w:styleId="14">
    <w:name w:val="Текст выноски Знак"/>
    <w:basedOn w:val="2"/>
    <w:link w:val="5"/>
    <w:semiHidden/>
    <w:qFormat/>
    <w:uiPriority w:val="0"/>
    <w:rPr>
      <w:rFonts w:ascii="Tahoma" w:hAnsi="Tahoma" w:eastAsia="Times New Roman" w:cs="Tahoma"/>
      <w:b/>
      <w:color w:val="000000"/>
      <w:sz w:val="16"/>
      <w:szCs w:val="16"/>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571C91-9C86-4E64-AC81-E2E57E7B4E64}">
  <ds:schemaRefs/>
</ds:datastoreItem>
</file>

<file path=docProps/app.xml><?xml version="1.0" encoding="utf-8"?>
<Properties xmlns="http://schemas.openxmlformats.org/officeDocument/2006/extended-properties" xmlns:vt="http://schemas.openxmlformats.org/officeDocument/2006/docPropsVTypes">
  <Template>Normal</Template>
  <Company>DEXP</Company>
  <Pages>31</Pages>
  <Words>5052</Words>
  <Characters>36884</Characters>
  <Lines>307</Lines>
  <Paragraphs>83</Paragraphs>
  <TotalTime>11</TotalTime>
  <ScaleCrop>false</ScaleCrop>
  <LinksUpToDate>false</LinksUpToDate>
  <CharactersWithSpaces>41853</CharactersWithSpaces>
  <Application>WPS Office_12.2.0.18586_F1E327BC-269C-435d-A152-05C5408002CA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2023-08-11T09:32:00Z</dcterms:created>
  <dc:creator>admin</dc:creator>
  <cp:lastModifiedBy>Виктория Безрод�</cp:lastModifiedBy>
  <cp:lastPrinted>2024-09-02T08:36:00Z</cp:lastPrinted>
  <dcterms:modified xsi:type="dcterms:W3CDTF">2024-10-19T12:26:04Z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1049-12.2.0.18586</vt:lpwstr>
  </property>
  <property fmtid="{D5CDD505-2E9C-101B-9397-08002B2CF9AE}" pid="3" name="ICV">
    <vt:lpwstr>4B7BE1CAD34B496FAFB00B239B3D80CB_13</vt:lpwstr>
  </property>
</Properties>
</file>